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4ACC" w14:textId="77777777" w:rsidR="0061799F" w:rsidRPr="0061799F" w:rsidRDefault="0061799F" w:rsidP="0061799F">
      <w:pPr>
        <w:ind w:right="0"/>
        <w:jc w:val="center"/>
        <w:rPr>
          <w:rFonts w:asciiTheme="majorBidi" w:hAnsiTheme="majorBidi" w:cstheme="majorBidi"/>
          <w:b/>
          <w:bCs/>
          <w:color w:val="000000" w:themeColor="text1"/>
          <w:sz w:val="22"/>
          <w:szCs w:val="22"/>
          <w:lang w:val="id-ID" w:bidi="en-US"/>
        </w:rPr>
      </w:pPr>
      <w:r w:rsidRPr="0061799F">
        <w:rPr>
          <w:rFonts w:asciiTheme="majorBidi" w:hAnsiTheme="majorBidi" w:cstheme="majorBidi"/>
          <w:b/>
          <w:bCs/>
          <w:color w:val="000000" w:themeColor="text1"/>
          <w:sz w:val="22"/>
          <w:szCs w:val="22"/>
          <w:lang w:val="id-ID" w:bidi="en-US"/>
        </w:rPr>
        <w:t xml:space="preserve">PENERAPAN MODEL PEMBELAJARAN </w:t>
      </w:r>
      <w:r w:rsidRPr="0061799F">
        <w:rPr>
          <w:rFonts w:asciiTheme="majorBidi" w:hAnsiTheme="majorBidi" w:cstheme="majorBidi"/>
          <w:b/>
          <w:bCs/>
          <w:i/>
          <w:iCs/>
          <w:color w:val="000000" w:themeColor="text1"/>
          <w:sz w:val="22"/>
          <w:szCs w:val="22"/>
          <w:lang w:val="id-ID" w:bidi="en-US"/>
        </w:rPr>
        <w:t>PICTURE AND PICTURE</w:t>
      </w:r>
      <w:r w:rsidRPr="0061799F">
        <w:rPr>
          <w:rFonts w:asciiTheme="majorBidi" w:hAnsiTheme="majorBidi" w:cstheme="majorBidi"/>
          <w:b/>
          <w:bCs/>
          <w:color w:val="000000" w:themeColor="text1"/>
          <w:sz w:val="22"/>
          <w:szCs w:val="22"/>
          <w:lang w:val="id-ID" w:bidi="en-US"/>
        </w:rPr>
        <w:t xml:space="preserve"> </w:t>
      </w:r>
    </w:p>
    <w:p w14:paraId="2DFE3B98" w14:textId="77777777" w:rsidR="0061799F" w:rsidRPr="0061799F" w:rsidRDefault="0061799F" w:rsidP="0061799F">
      <w:pPr>
        <w:ind w:right="0"/>
        <w:jc w:val="center"/>
        <w:rPr>
          <w:rFonts w:asciiTheme="majorBidi" w:hAnsiTheme="majorBidi" w:cstheme="majorBidi"/>
          <w:b/>
          <w:bCs/>
          <w:color w:val="000000" w:themeColor="text1"/>
          <w:sz w:val="22"/>
          <w:szCs w:val="22"/>
          <w:lang w:val="id-ID" w:bidi="en-US"/>
        </w:rPr>
      </w:pPr>
      <w:r w:rsidRPr="0061799F">
        <w:rPr>
          <w:rFonts w:asciiTheme="majorBidi" w:hAnsiTheme="majorBidi" w:cstheme="majorBidi"/>
          <w:b/>
          <w:bCs/>
          <w:color w:val="000000" w:themeColor="text1"/>
          <w:sz w:val="22"/>
          <w:szCs w:val="22"/>
          <w:lang w:val="id-ID" w:bidi="en-US"/>
        </w:rPr>
        <w:t xml:space="preserve">UNTUK MENINGKATKAN HASIL BELAJAR IPA SISWA </w:t>
      </w:r>
    </w:p>
    <w:p w14:paraId="52A7CA9D" w14:textId="0D40F4A3" w:rsidR="004F5E42" w:rsidRDefault="0061799F" w:rsidP="0061799F">
      <w:pPr>
        <w:ind w:right="0"/>
        <w:jc w:val="center"/>
        <w:rPr>
          <w:rFonts w:asciiTheme="majorBidi" w:hAnsiTheme="majorBidi" w:cstheme="majorBidi"/>
          <w:b/>
          <w:bCs/>
          <w:color w:val="000000" w:themeColor="text1"/>
          <w:sz w:val="22"/>
          <w:szCs w:val="22"/>
          <w:lang w:bidi="en-US"/>
        </w:rPr>
      </w:pPr>
      <w:r w:rsidRPr="0061799F">
        <w:rPr>
          <w:rFonts w:asciiTheme="majorBidi" w:hAnsiTheme="majorBidi" w:cstheme="majorBidi"/>
          <w:b/>
          <w:bCs/>
          <w:color w:val="000000" w:themeColor="text1"/>
          <w:sz w:val="22"/>
          <w:szCs w:val="22"/>
          <w:lang w:val="id-ID" w:bidi="en-US"/>
        </w:rPr>
        <w:t>KELAS II SD NEGERI 37 MANDAU</w:t>
      </w:r>
    </w:p>
    <w:p w14:paraId="0A14CD5E" w14:textId="77777777" w:rsidR="004F5E42" w:rsidRPr="00C20F83" w:rsidRDefault="004F5E42" w:rsidP="004F5E42">
      <w:pPr>
        <w:ind w:right="0"/>
        <w:jc w:val="center"/>
        <w:rPr>
          <w:rFonts w:asciiTheme="majorBidi" w:hAnsiTheme="majorBidi" w:cstheme="majorBidi"/>
          <w:b/>
          <w:bCs/>
          <w:color w:val="000000" w:themeColor="text1"/>
          <w:sz w:val="22"/>
          <w:szCs w:val="22"/>
          <w:lang w:val="id-ID"/>
        </w:rPr>
      </w:pPr>
    </w:p>
    <w:p w14:paraId="450FDDBE" w14:textId="77777777" w:rsidR="0061799F" w:rsidRPr="0061799F" w:rsidRDefault="0061799F" w:rsidP="0061799F">
      <w:pPr>
        <w:ind w:right="0"/>
        <w:jc w:val="center"/>
        <w:rPr>
          <w:b/>
          <w:bCs/>
          <w:lang w:val="id-ID"/>
        </w:rPr>
      </w:pPr>
      <w:r w:rsidRPr="0061799F">
        <w:rPr>
          <w:b/>
          <w:bCs/>
          <w:lang w:val="id-ID"/>
        </w:rPr>
        <w:t>Edriani Umar</w:t>
      </w:r>
    </w:p>
    <w:p w14:paraId="0CBA9067" w14:textId="77777777" w:rsidR="0061799F" w:rsidRPr="0061799F" w:rsidRDefault="00F618EF" w:rsidP="0061799F">
      <w:pPr>
        <w:ind w:right="0"/>
        <w:jc w:val="center"/>
        <w:rPr>
          <w:b/>
          <w:bCs/>
          <w:lang w:val="id-ID"/>
        </w:rPr>
      </w:pPr>
      <w:hyperlink r:id="rId8" w:history="1">
        <w:r w:rsidR="0061799F" w:rsidRPr="0061799F">
          <w:rPr>
            <w:rStyle w:val="Hyperlink"/>
            <w:b/>
            <w:bCs/>
            <w:lang w:val="id-ID"/>
          </w:rPr>
          <w:t>edrianiumar69@yahoo.com</w:t>
        </w:r>
      </w:hyperlink>
      <w:r w:rsidR="0061799F" w:rsidRPr="0061799F">
        <w:rPr>
          <w:b/>
          <w:bCs/>
          <w:lang w:val="id-ID"/>
        </w:rPr>
        <w:t xml:space="preserve"> </w:t>
      </w:r>
    </w:p>
    <w:p w14:paraId="6C4272BE" w14:textId="77777777" w:rsidR="0061799F" w:rsidRPr="0061799F" w:rsidRDefault="0061799F" w:rsidP="0061799F">
      <w:pPr>
        <w:ind w:right="0"/>
        <w:jc w:val="center"/>
        <w:rPr>
          <w:i/>
          <w:lang w:val="id-ID"/>
        </w:rPr>
      </w:pPr>
      <w:r w:rsidRPr="0061799F">
        <w:rPr>
          <w:lang w:val="id-ID"/>
        </w:rPr>
        <w:t>SD Negeri 37 Mandau</w:t>
      </w:r>
    </w:p>
    <w:p w14:paraId="21A54F3C" w14:textId="77777777" w:rsidR="00242113" w:rsidRPr="00B01C5A" w:rsidRDefault="00242113" w:rsidP="00242113">
      <w:pPr>
        <w:ind w:right="0"/>
        <w:jc w:val="center"/>
        <w:rPr>
          <w:rFonts w:asciiTheme="majorBidi" w:hAnsiTheme="majorBidi" w:cstheme="majorBidi"/>
          <w:bCs/>
          <w:color w:val="000000" w:themeColor="text1"/>
          <w:sz w:val="22"/>
          <w:szCs w:val="22"/>
          <w:lang w:val="id-ID"/>
        </w:rPr>
      </w:pPr>
    </w:p>
    <w:p w14:paraId="5DDD7548" w14:textId="77777777" w:rsidR="00216789" w:rsidRPr="00C20F83" w:rsidRDefault="00216789" w:rsidP="00C20F83">
      <w:pPr>
        <w:ind w:right="0"/>
        <w:jc w:val="center"/>
        <w:rPr>
          <w:rFonts w:asciiTheme="majorBidi" w:hAnsiTheme="majorBidi" w:cstheme="majorBidi"/>
          <w:color w:val="000000" w:themeColor="text1"/>
          <w:sz w:val="22"/>
          <w:szCs w:val="22"/>
        </w:rPr>
      </w:pPr>
    </w:p>
    <w:p w14:paraId="13E925BF" w14:textId="77777777" w:rsidR="00C20F83" w:rsidRPr="00C20F83" w:rsidRDefault="00734CD5" w:rsidP="00C20F83">
      <w:pPr>
        <w:widowControl w:val="0"/>
        <w:autoSpaceDE w:val="0"/>
        <w:autoSpaceDN w:val="0"/>
        <w:ind w:right="0"/>
        <w:jc w:val="center"/>
        <w:rPr>
          <w:rFonts w:asciiTheme="majorBidi" w:hAnsiTheme="majorBidi" w:cstheme="majorBidi"/>
          <w:b/>
          <w:i/>
          <w:color w:val="000000" w:themeColor="text1"/>
          <w:sz w:val="22"/>
          <w:szCs w:val="22"/>
        </w:rPr>
      </w:pPr>
      <w:r w:rsidRPr="00C20F83">
        <w:rPr>
          <w:rFonts w:asciiTheme="majorBidi" w:hAnsiTheme="majorBidi" w:cstheme="majorBidi"/>
          <w:b/>
          <w:i/>
          <w:color w:val="000000" w:themeColor="text1"/>
          <w:sz w:val="22"/>
          <w:szCs w:val="22"/>
        </w:rPr>
        <w:t>AB</w:t>
      </w:r>
      <w:r w:rsidR="008F1CFC">
        <w:rPr>
          <w:rFonts w:asciiTheme="majorBidi" w:hAnsiTheme="majorBidi" w:cstheme="majorBidi"/>
          <w:b/>
          <w:i/>
          <w:color w:val="000000" w:themeColor="text1"/>
          <w:sz w:val="22"/>
          <w:szCs w:val="22"/>
          <w:lang w:val="id-ID"/>
        </w:rPr>
        <w:t>S</w:t>
      </w:r>
      <w:r w:rsidRPr="00C20F83">
        <w:rPr>
          <w:rFonts w:asciiTheme="majorBidi" w:hAnsiTheme="majorBidi" w:cstheme="majorBidi"/>
          <w:b/>
          <w:i/>
          <w:color w:val="000000" w:themeColor="text1"/>
          <w:sz w:val="22"/>
          <w:szCs w:val="22"/>
        </w:rPr>
        <w:t>TRAC</w:t>
      </w:r>
      <w:r w:rsidRPr="00C20F83">
        <w:rPr>
          <w:rFonts w:asciiTheme="majorBidi" w:hAnsiTheme="majorBidi" w:cstheme="majorBidi"/>
          <w:b/>
          <w:i/>
          <w:color w:val="000000" w:themeColor="text1"/>
          <w:sz w:val="22"/>
          <w:szCs w:val="22"/>
          <w:lang w:val="id-ID"/>
        </w:rPr>
        <w:t>T</w:t>
      </w:r>
    </w:p>
    <w:p w14:paraId="2FF75F82" w14:textId="77777777" w:rsidR="00095C93" w:rsidRPr="00095C93" w:rsidRDefault="00095C93" w:rsidP="00095C93">
      <w:pPr>
        <w:ind w:right="0"/>
        <w:rPr>
          <w:rFonts w:asciiTheme="majorBidi" w:hAnsiTheme="majorBidi" w:cstheme="majorBidi"/>
          <w:i/>
          <w:color w:val="000000" w:themeColor="text1"/>
          <w:sz w:val="16"/>
          <w:szCs w:val="16"/>
          <w:lang w:val="id-ID"/>
        </w:rPr>
      </w:pPr>
      <w:r w:rsidRPr="00095C93">
        <w:rPr>
          <w:rFonts w:asciiTheme="majorBidi" w:hAnsiTheme="majorBidi" w:cstheme="majorBidi"/>
          <w:i/>
          <w:color w:val="000000" w:themeColor="text1"/>
          <w:sz w:val="16"/>
          <w:szCs w:val="16"/>
          <w:lang w:val="id-ID"/>
        </w:rPr>
        <w:t>This research is motivated by the still low learning outcomes of science students in SD Negeri 37 Mandau. The subjects of this research were grade II students of 37 Mandau Public Elementary Schools, totaling 30 students consisting of 17 male students and 13 female students. This study uses classroom action research consisting of 2 cycles, each cycle through the stages of planning, implementation, observation, and reflection. The results showed that, seen from the initial data of students who completed only 14 students with a percentage of 46.6%. While those who did not complete were 16 students with a percentage of 53.4%. Students who completed the first cycle totaled 22 people with a percentage of 73.3% while students who did not complete experienced a reduction to 8 people with a percentage of 26.7%. Cycle II, students who finished up to 26 people with a percentage of 86.6%, while the number of students who did not complete again decreased to 13.4%. Based on the data obtained above, it can be concluded that applying the picture and picture learning model can improve the learning outcomes of science students in grade II of SD Negeri 37 Pekanbaru.</w:t>
      </w:r>
    </w:p>
    <w:p w14:paraId="7C33FEFE" w14:textId="77777777" w:rsidR="00927CA2" w:rsidRPr="00242113" w:rsidRDefault="00927CA2" w:rsidP="00242113">
      <w:pPr>
        <w:ind w:right="0"/>
        <w:rPr>
          <w:rFonts w:asciiTheme="majorBidi" w:hAnsiTheme="majorBidi" w:cstheme="majorBidi"/>
          <w:i/>
          <w:color w:val="000000" w:themeColor="text1"/>
          <w:sz w:val="16"/>
          <w:szCs w:val="16"/>
          <w:lang w:val="id-ID"/>
        </w:rPr>
      </w:pPr>
    </w:p>
    <w:p w14:paraId="29387AEE" w14:textId="77777777" w:rsidR="00095C93" w:rsidRPr="00095C93" w:rsidRDefault="00242113" w:rsidP="00095C93">
      <w:pPr>
        <w:ind w:right="0"/>
        <w:rPr>
          <w:rFonts w:asciiTheme="majorBidi" w:hAnsiTheme="majorBidi" w:cstheme="majorBidi"/>
          <w:i/>
          <w:color w:val="000000" w:themeColor="text1"/>
          <w:sz w:val="16"/>
          <w:szCs w:val="16"/>
          <w:lang w:val="id-ID"/>
        </w:rPr>
      </w:pPr>
      <w:r w:rsidRPr="00242113">
        <w:rPr>
          <w:rFonts w:asciiTheme="majorBidi" w:hAnsiTheme="majorBidi" w:cstheme="majorBidi"/>
          <w:b/>
          <w:i/>
          <w:color w:val="000000" w:themeColor="text1"/>
          <w:sz w:val="16"/>
          <w:szCs w:val="16"/>
          <w:lang w:val="id-ID"/>
        </w:rPr>
        <w:t>Keywords:</w:t>
      </w:r>
      <w:r w:rsidR="00A326F8">
        <w:rPr>
          <w:rFonts w:asciiTheme="majorBidi" w:hAnsiTheme="majorBidi" w:cstheme="majorBidi"/>
          <w:i/>
          <w:color w:val="000000" w:themeColor="text1"/>
          <w:sz w:val="16"/>
          <w:szCs w:val="16"/>
          <w:lang w:val="id-ID"/>
        </w:rPr>
        <w:t xml:space="preserve"> </w:t>
      </w:r>
      <w:r w:rsidR="00095C93" w:rsidRPr="00095C93">
        <w:rPr>
          <w:rFonts w:asciiTheme="majorBidi" w:hAnsiTheme="majorBidi" w:cstheme="majorBidi"/>
          <w:i/>
          <w:color w:val="000000" w:themeColor="text1"/>
          <w:sz w:val="16"/>
          <w:szCs w:val="16"/>
          <w:lang w:val="id-ID"/>
        </w:rPr>
        <w:t>picture and picture learning model, science learning outcomes</w:t>
      </w:r>
    </w:p>
    <w:p w14:paraId="79396584" w14:textId="4F84803D" w:rsidR="00CA0EC9" w:rsidRPr="00C20F83" w:rsidRDefault="00CA0EC9" w:rsidP="00BB74EA">
      <w:pPr>
        <w:ind w:right="0"/>
        <w:rPr>
          <w:rFonts w:asciiTheme="majorBidi" w:hAnsiTheme="majorBidi" w:cstheme="majorBidi"/>
          <w:color w:val="000000" w:themeColor="text1"/>
          <w:sz w:val="16"/>
          <w:szCs w:val="16"/>
          <w:lang w:val="id-ID"/>
        </w:rPr>
      </w:pPr>
    </w:p>
    <w:p w14:paraId="29F85FFB" w14:textId="77777777" w:rsidR="00AB0ADD" w:rsidRPr="00C20F83" w:rsidRDefault="00AB0ADD" w:rsidP="00C20F83">
      <w:pPr>
        <w:widowControl w:val="0"/>
        <w:autoSpaceDE w:val="0"/>
        <w:autoSpaceDN w:val="0"/>
        <w:ind w:right="0"/>
        <w:jc w:val="center"/>
        <w:rPr>
          <w:rFonts w:asciiTheme="majorBidi" w:hAnsiTheme="majorBidi" w:cstheme="majorBidi"/>
          <w:b/>
          <w:color w:val="000000" w:themeColor="text1"/>
          <w:sz w:val="22"/>
          <w:szCs w:val="22"/>
          <w:lang w:val="id-ID"/>
        </w:rPr>
      </w:pPr>
      <w:r w:rsidRPr="00C20F83">
        <w:rPr>
          <w:rFonts w:asciiTheme="majorBidi" w:hAnsiTheme="majorBidi" w:cstheme="majorBidi"/>
          <w:b/>
          <w:color w:val="000000" w:themeColor="text1"/>
          <w:sz w:val="22"/>
          <w:szCs w:val="22"/>
        </w:rPr>
        <w:t>AB</w:t>
      </w:r>
      <w:r w:rsidR="008F1CFC">
        <w:rPr>
          <w:rFonts w:asciiTheme="majorBidi" w:hAnsiTheme="majorBidi" w:cstheme="majorBidi"/>
          <w:b/>
          <w:color w:val="000000" w:themeColor="text1"/>
          <w:sz w:val="22"/>
          <w:szCs w:val="22"/>
          <w:lang w:val="id-ID"/>
        </w:rPr>
        <w:t>S</w:t>
      </w:r>
      <w:r w:rsidRPr="00C20F83">
        <w:rPr>
          <w:rFonts w:asciiTheme="majorBidi" w:hAnsiTheme="majorBidi" w:cstheme="majorBidi"/>
          <w:b/>
          <w:color w:val="000000" w:themeColor="text1"/>
          <w:sz w:val="22"/>
          <w:szCs w:val="22"/>
        </w:rPr>
        <w:t>TRA</w:t>
      </w:r>
      <w:r w:rsidR="0080287D" w:rsidRPr="00C20F83">
        <w:rPr>
          <w:rFonts w:asciiTheme="majorBidi" w:hAnsiTheme="majorBidi" w:cstheme="majorBidi"/>
          <w:b/>
          <w:color w:val="000000" w:themeColor="text1"/>
          <w:sz w:val="22"/>
          <w:szCs w:val="22"/>
          <w:lang w:val="id-ID"/>
        </w:rPr>
        <w:t>K</w:t>
      </w:r>
    </w:p>
    <w:p w14:paraId="3CB10D19" w14:textId="77777777" w:rsidR="00095C93" w:rsidRPr="00E66D80" w:rsidRDefault="00095C93" w:rsidP="00095C93">
      <w:pPr>
        <w:ind w:right="7"/>
        <w:rPr>
          <w:bCs/>
          <w:iCs/>
          <w:color w:val="000000" w:themeColor="text1"/>
          <w:sz w:val="16"/>
          <w:szCs w:val="16"/>
          <w:lang w:val="id-ID" w:bidi="en-US"/>
        </w:rPr>
      </w:pPr>
      <w:r w:rsidRPr="00E66D80">
        <w:rPr>
          <w:color w:val="000000" w:themeColor="text1"/>
          <w:sz w:val="16"/>
          <w:szCs w:val="16"/>
          <w:lang w:val="id-ID" w:bidi="en-US"/>
        </w:rPr>
        <w:t>Penelitian ini dilatarbelakangi oleh masih rendahnya hasil belajar IPA siswa di SD Negeri 37 Mandau. Subjek penelitian ini adalah siswa kelas II SD Negeri 37 Mandau yang berjumlah 30 siswa yang terdiri dari 17 siswa laki-laki dan 13 siswa perempuan. Penelitian ini menggunakan penelitian tindakan kelas yang terdiri dari</w:t>
      </w:r>
      <w:r w:rsidRPr="00E66D80">
        <w:rPr>
          <w:color w:val="000000" w:themeColor="text1"/>
          <w:sz w:val="16"/>
          <w:szCs w:val="16"/>
          <w:lang w:bidi="en-US"/>
        </w:rPr>
        <w:t xml:space="preserve"> 2 </w:t>
      </w:r>
      <w:proofErr w:type="spellStart"/>
      <w:r w:rsidRPr="00E66D80">
        <w:rPr>
          <w:color w:val="000000" w:themeColor="text1"/>
          <w:sz w:val="16"/>
          <w:szCs w:val="16"/>
          <w:lang w:bidi="en-US"/>
        </w:rPr>
        <w:t>siklus</w:t>
      </w:r>
      <w:proofErr w:type="spellEnd"/>
      <w:r w:rsidRPr="00E66D80">
        <w:rPr>
          <w:color w:val="000000" w:themeColor="text1"/>
          <w:sz w:val="16"/>
          <w:szCs w:val="16"/>
          <w:lang w:bidi="en-US"/>
        </w:rPr>
        <w:t xml:space="preserve">, </w:t>
      </w:r>
      <w:r w:rsidRPr="00E66D80">
        <w:rPr>
          <w:color w:val="000000" w:themeColor="text1"/>
          <w:sz w:val="16"/>
          <w:szCs w:val="16"/>
          <w:lang w:val="id-ID" w:bidi="en-US"/>
        </w:rPr>
        <w:t>setiap siklus</w:t>
      </w:r>
      <w:r w:rsidRPr="00E66D80">
        <w:rPr>
          <w:color w:val="000000" w:themeColor="text1"/>
          <w:sz w:val="16"/>
          <w:szCs w:val="16"/>
          <w:lang w:bidi="en-US"/>
        </w:rPr>
        <w:t xml:space="preserve"> </w:t>
      </w:r>
      <w:proofErr w:type="spellStart"/>
      <w:r w:rsidRPr="00E66D80">
        <w:rPr>
          <w:color w:val="000000" w:themeColor="text1"/>
          <w:sz w:val="16"/>
          <w:szCs w:val="16"/>
          <w:lang w:bidi="en-US"/>
        </w:rPr>
        <w:t>melalui</w:t>
      </w:r>
      <w:proofErr w:type="spellEnd"/>
      <w:r w:rsidRPr="00E66D80">
        <w:rPr>
          <w:color w:val="000000" w:themeColor="text1"/>
          <w:sz w:val="16"/>
          <w:szCs w:val="16"/>
          <w:lang w:bidi="en-US"/>
        </w:rPr>
        <w:t xml:space="preserve"> </w:t>
      </w:r>
      <w:proofErr w:type="spellStart"/>
      <w:r w:rsidRPr="00E66D80">
        <w:rPr>
          <w:color w:val="000000" w:themeColor="text1"/>
          <w:sz w:val="16"/>
          <w:szCs w:val="16"/>
          <w:lang w:bidi="en-US"/>
        </w:rPr>
        <w:t>tahapan</w:t>
      </w:r>
      <w:proofErr w:type="spellEnd"/>
      <w:r w:rsidRPr="00E66D80">
        <w:rPr>
          <w:color w:val="000000" w:themeColor="text1"/>
          <w:sz w:val="16"/>
          <w:szCs w:val="16"/>
          <w:lang w:bidi="en-US"/>
        </w:rPr>
        <w:t xml:space="preserve"> </w:t>
      </w:r>
      <w:proofErr w:type="spellStart"/>
      <w:r w:rsidRPr="00E66D80">
        <w:rPr>
          <w:color w:val="000000" w:themeColor="text1"/>
          <w:sz w:val="16"/>
          <w:szCs w:val="16"/>
          <w:lang w:bidi="en-US"/>
        </w:rPr>
        <w:t>perencanaan</w:t>
      </w:r>
      <w:proofErr w:type="spellEnd"/>
      <w:r w:rsidRPr="00E66D80">
        <w:rPr>
          <w:color w:val="000000" w:themeColor="text1"/>
          <w:sz w:val="16"/>
          <w:szCs w:val="16"/>
          <w:lang w:bidi="en-US"/>
        </w:rPr>
        <w:t>,</w:t>
      </w:r>
      <w:r w:rsidRPr="00E66D80">
        <w:rPr>
          <w:color w:val="000000" w:themeColor="text1"/>
          <w:sz w:val="16"/>
          <w:szCs w:val="16"/>
          <w:lang w:val="id-ID" w:bidi="en-US"/>
        </w:rPr>
        <w:t xml:space="preserve"> </w:t>
      </w:r>
      <w:proofErr w:type="spellStart"/>
      <w:r w:rsidRPr="00E66D80">
        <w:rPr>
          <w:color w:val="000000" w:themeColor="text1"/>
          <w:sz w:val="16"/>
          <w:szCs w:val="16"/>
          <w:lang w:bidi="en-US"/>
        </w:rPr>
        <w:t>pelaksanaan</w:t>
      </w:r>
      <w:proofErr w:type="spellEnd"/>
      <w:r w:rsidRPr="00E66D80">
        <w:rPr>
          <w:color w:val="000000" w:themeColor="text1"/>
          <w:sz w:val="16"/>
          <w:szCs w:val="16"/>
          <w:lang w:bidi="en-US"/>
        </w:rPr>
        <w:t xml:space="preserve">, </w:t>
      </w:r>
      <w:proofErr w:type="spellStart"/>
      <w:r w:rsidRPr="00E66D80">
        <w:rPr>
          <w:color w:val="000000" w:themeColor="text1"/>
          <w:sz w:val="16"/>
          <w:szCs w:val="16"/>
          <w:lang w:bidi="en-US"/>
        </w:rPr>
        <w:t>pengamatan</w:t>
      </w:r>
      <w:proofErr w:type="spellEnd"/>
      <w:r w:rsidRPr="00E66D80">
        <w:rPr>
          <w:color w:val="000000" w:themeColor="text1"/>
          <w:sz w:val="16"/>
          <w:szCs w:val="16"/>
          <w:lang w:bidi="en-US"/>
        </w:rPr>
        <w:t xml:space="preserve">, dan </w:t>
      </w:r>
      <w:proofErr w:type="spellStart"/>
      <w:r w:rsidRPr="00E66D80">
        <w:rPr>
          <w:color w:val="000000" w:themeColor="text1"/>
          <w:sz w:val="16"/>
          <w:szCs w:val="16"/>
          <w:lang w:bidi="en-US"/>
        </w:rPr>
        <w:t>refleksi</w:t>
      </w:r>
      <w:proofErr w:type="spellEnd"/>
      <w:r w:rsidRPr="00E66D80">
        <w:rPr>
          <w:color w:val="000000" w:themeColor="text1"/>
          <w:sz w:val="16"/>
          <w:szCs w:val="16"/>
          <w:lang w:bidi="en-US"/>
        </w:rPr>
        <w:t>.</w:t>
      </w:r>
      <w:r w:rsidRPr="00E66D80">
        <w:rPr>
          <w:color w:val="000000" w:themeColor="text1"/>
          <w:sz w:val="16"/>
          <w:szCs w:val="16"/>
          <w:lang w:val="id-ID" w:bidi="en-US"/>
        </w:rPr>
        <w:t xml:space="preserve"> Hasil penelitian menunjukan bahwa, </w:t>
      </w:r>
      <w:r w:rsidRPr="00E66D80">
        <w:rPr>
          <w:bCs/>
          <w:iCs/>
          <w:color w:val="000000" w:themeColor="text1"/>
          <w:sz w:val="16"/>
          <w:szCs w:val="16"/>
          <w:lang w:val="id-ID" w:bidi="en-US"/>
        </w:rPr>
        <w:t xml:space="preserve">dilihat dari </w:t>
      </w:r>
      <w:r w:rsidRPr="00E66D80">
        <w:rPr>
          <w:bCs/>
          <w:color w:val="000000" w:themeColor="text1"/>
          <w:sz w:val="16"/>
          <w:szCs w:val="16"/>
          <w:lang w:bidi="en-US"/>
        </w:rPr>
        <w:t xml:space="preserve">data </w:t>
      </w:r>
      <w:proofErr w:type="spellStart"/>
      <w:r w:rsidRPr="00E66D80">
        <w:rPr>
          <w:bCs/>
          <w:color w:val="000000" w:themeColor="text1"/>
          <w:sz w:val="16"/>
          <w:szCs w:val="16"/>
          <w:lang w:bidi="en-US"/>
        </w:rPr>
        <w:t>awal</w:t>
      </w:r>
      <w:proofErr w:type="spellEnd"/>
      <w:r w:rsidRPr="00E66D80">
        <w:rPr>
          <w:bCs/>
          <w:color w:val="000000" w:themeColor="text1"/>
          <w:sz w:val="16"/>
          <w:szCs w:val="16"/>
          <w:lang w:bidi="en-US"/>
        </w:rPr>
        <w:t xml:space="preserve"> </w:t>
      </w:r>
      <w:r w:rsidRPr="00E66D80">
        <w:rPr>
          <w:bCs/>
          <w:color w:val="000000" w:themeColor="text1"/>
          <w:sz w:val="16"/>
          <w:szCs w:val="16"/>
          <w:lang w:val="id-ID" w:bidi="en-US"/>
        </w:rPr>
        <w:t>siswa yang tuntas</w:t>
      </w:r>
      <w:r w:rsidRPr="00E66D80">
        <w:rPr>
          <w:bCs/>
          <w:color w:val="000000" w:themeColor="text1"/>
          <w:sz w:val="16"/>
          <w:szCs w:val="16"/>
          <w:lang w:bidi="en-US"/>
        </w:rPr>
        <w:t xml:space="preserve"> </w:t>
      </w:r>
      <w:proofErr w:type="spellStart"/>
      <w:r w:rsidRPr="00E66D80">
        <w:rPr>
          <w:bCs/>
          <w:color w:val="000000" w:themeColor="text1"/>
          <w:sz w:val="16"/>
          <w:szCs w:val="16"/>
          <w:lang w:bidi="en-US"/>
        </w:rPr>
        <w:t>hanya</w:t>
      </w:r>
      <w:proofErr w:type="spellEnd"/>
      <w:r w:rsidRPr="00E66D80">
        <w:rPr>
          <w:bCs/>
          <w:color w:val="000000" w:themeColor="text1"/>
          <w:sz w:val="16"/>
          <w:szCs w:val="16"/>
          <w:lang w:bidi="en-US"/>
        </w:rPr>
        <w:t xml:space="preserve"> </w:t>
      </w:r>
      <w:r w:rsidRPr="00E66D80">
        <w:rPr>
          <w:bCs/>
          <w:color w:val="000000" w:themeColor="text1"/>
          <w:sz w:val="16"/>
          <w:szCs w:val="16"/>
          <w:lang w:val="id-ID" w:bidi="en-US"/>
        </w:rPr>
        <w:t xml:space="preserve">14 </w:t>
      </w:r>
      <w:r w:rsidRPr="00E66D80">
        <w:rPr>
          <w:bCs/>
          <w:color w:val="000000" w:themeColor="text1"/>
          <w:sz w:val="16"/>
          <w:szCs w:val="16"/>
          <w:lang w:bidi="en-US"/>
        </w:rPr>
        <w:t xml:space="preserve">orang </w:t>
      </w:r>
      <w:proofErr w:type="spellStart"/>
      <w:r w:rsidRPr="00E66D80">
        <w:rPr>
          <w:bCs/>
          <w:color w:val="000000" w:themeColor="text1"/>
          <w:sz w:val="16"/>
          <w:szCs w:val="16"/>
          <w:lang w:bidi="en-US"/>
        </w:rPr>
        <w:t>siswa</w:t>
      </w:r>
      <w:proofErr w:type="spellEnd"/>
      <w:r w:rsidRPr="00E66D80">
        <w:rPr>
          <w:bCs/>
          <w:color w:val="000000" w:themeColor="text1"/>
          <w:sz w:val="16"/>
          <w:szCs w:val="16"/>
          <w:lang w:val="id-ID" w:bidi="en-US"/>
        </w:rPr>
        <w:t xml:space="preserve"> dengan persentase sebesar 46.6%. Sedangkan </w:t>
      </w:r>
      <w:r w:rsidRPr="00E66D80">
        <w:rPr>
          <w:bCs/>
          <w:color w:val="000000" w:themeColor="text1"/>
          <w:sz w:val="16"/>
          <w:szCs w:val="16"/>
          <w:lang w:bidi="en-US"/>
        </w:rPr>
        <w:t xml:space="preserve">yang </w:t>
      </w:r>
      <w:r w:rsidRPr="00E66D80">
        <w:rPr>
          <w:bCs/>
          <w:color w:val="000000" w:themeColor="text1"/>
          <w:sz w:val="16"/>
          <w:szCs w:val="16"/>
          <w:lang w:val="id-ID" w:bidi="en-US"/>
        </w:rPr>
        <w:t>tidak tuntas sebanyak 16 orang siswa dengan persentase sebesar 53.4%. S</w:t>
      </w:r>
      <w:r w:rsidRPr="00E66D80">
        <w:rPr>
          <w:bCs/>
          <w:iCs/>
          <w:color w:val="000000" w:themeColor="text1"/>
          <w:sz w:val="16"/>
          <w:szCs w:val="16"/>
          <w:lang w:val="id-ID" w:bidi="en-US"/>
        </w:rPr>
        <w:t xml:space="preserve">iswa yang tuntas pada siklus I berjumlah 22 orang denggan persentase sebesar 73.3% sedangkan siswa yang tidak tuntas mengalami pengurangan menjadi 8 orang dengan persentase sebesar 26.7%. Siklus II, siswa yang tuntas menjadi 26 orang dengan persentase sebesar 86.6% sedangkan jumlah siswa yang tidak tntas kembali menurun menjadi 13.4%. Berdasarkan data yang diperoleh di atas, dapat disimpulkan bahwa dengan menerapkan model </w:t>
      </w:r>
      <w:proofErr w:type="spellStart"/>
      <w:r w:rsidRPr="00E66D80">
        <w:rPr>
          <w:bCs/>
          <w:iCs/>
          <w:color w:val="000000" w:themeColor="text1"/>
          <w:sz w:val="16"/>
          <w:szCs w:val="16"/>
          <w:lang w:bidi="en-US"/>
        </w:rPr>
        <w:t>pembelajaran</w:t>
      </w:r>
      <w:proofErr w:type="spellEnd"/>
      <w:r w:rsidRPr="00E66D80">
        <w:rPr>
          <w:bCs/>
          <w:iCs/>
          <w:color w:val="000000" w:themeColor="text1"/>
          <w:sz w:val="16"/>
          <w:szCs w:val="16"/>
          <w:lang w:bidi="en-US"/>
        </w:rPr>
        <w:t xml:space="preserve"> </w:t>
      </w:r>
      <w:r w:rsidRPr="00E66D80">
        <w:rPr>
          <w:bCs/>
          <w:iCs/>
          <w:color w:val="000000" w:themeColor="text1"/>
          <w:sz w:val="16"/>
          <w:szCs w:val="16"/>
          <w:lang w:val="id-ID" w:bidi="en-US"/>
        </w:rPr>
        <w:t xml:space="preserve">picture and picture dapat meningkatkan hasil belajar IPA siswa kelas II SD Negeri 37 Pekanbaru. </w:t>
      </w:r>
    </w:p>
    <w:p w14:paraId="2BCE19E4" w14:textId="77777777" w:rsidR="00242113" w:rsidRPr="00242113" w:rsidRDefault="00242113" w:rsidP="00242113">
      <w:pPr>
        <w:ind w:right="7"/>
        <w:rPr>
          <w:color w:val="000000" w:themeColor="text1"/>
          <w:sz w:val="16"/>
          <w:szCs w:val="16"/>
          <w:lang w:val="id-ID" w:bidi="en-US"/>
        </w:rPr>
      </w:pPr>
    </w:p>
    <w:p w14:paraId="6C7A4B42" w14:textId="77777777" w:rsidR="00095C93" w:rsidRPr="00095C93" w:rsidRDefault="00242113" w:rsidP="00095C93">
      <w:pPr>
        <w:ind w:right="7"/>
        <w:rPr>
          <w:i/>
          <w:color w:val="000000" w:themeColor="text1"/>
          <w:sz w:val="16"/>
          <w:szCs w:val="16"/>
          <w:lang w:val="id-ID" w:bidi="en-US"/>
        </w:rPr>
      </w:pPr>
      <w:r w:rsidRPr="00242113">
        <w:rPr>
          <w:b/>
          <w:color w:val="000000" w:themeColor="text1"/>
          <w:sz w:val="16"/>
          <w:szCs w:val="16"/>
          <w:lang w:val="id-ID" w:bidi="en-US"/>
        </w:rPr>
        <w:t>Kata Kunci:</w:t>
      </w:r>
      <w:r w:rsidRPr="00242113">
        <w:rPr>
          <w:color w:val="000000" w:themeColor="text1"/>
          <w:sz w:val="16"/>
          <w:szCs w:val="16"/>
          <w:lang w:val="id-ID" w:bidi="en-US"/>
        </w:rPr>
        <w:t xml:space="preserve"> </w:t>
      </w:r>
      <w:r w:rsidR="00095C93" w:rsidRPr="00E66D80">
        <w:rPr>
          <w:bCs/>
          <w:iCs/>
          <w:color w:val="000000" w:themeColor="text1"/>
          <w:sz w:val="16"/>
          <w:szCs w:val="16"/>
          <w:lang w:val="id-ID" w:bidi="en-US"/>
        </w:rPr>
        <w:t xml:space="preserve">model </w:t>
      </w:r>
      <w:proofErr w:type="spellStart"/>
      <w:r w:rsidR="00095C93" w:rsidRPr="00E66D80">
        <w:rPr>
          <w:bCs/>
          <w:iCs/>
          <w:color w:val="000000" w:themeColor="text1"/>
          <w:sz w:val="16"/>
          <w:szCs w:val="16"/>
          <w:lang w:bidi="en-US"/>
        </w:rPr>
        <w:t>pembelajaran</w:t>
      </w:r>
      <w:proofErr w:type="spellEnd"/>
      <w:r w:rsidR="00095C93" w:rsidRPr="00E66D80">
        <w:rPr>
          <w:bCs/>
          <w:iCs/>
          <w:color w:val="000000" w:themeColor="text1"/>
          <w:sz w:val="16"/>
          <w:szCs w:val="16"/>
          <w:lang w:bidi="en-US"/>
        </w:rPr>
        <w:t xml:space="preserve"> </w:t>
      </w:r>
      <w:r w:rsidR="00095C93" w:rsidRPr="00E66D80">
        <w:rPr>
          <w:bCs/>
          <w:iCs/>
          <w:color w:val="000000" w:themeColor="text1"/>
          <w:sz w:val="16"/>
          <w:szCs w:val="16"/>
          <w:lang w:val="id-ID" w:bidi="en-US"/>
        </w:rPr>
        <w:t>picture and picture, hasil belajar IPA</w:t>
      </w:r>
    </w:p>
    <w:p w14:paraId="261FF494" w14:textId="27E08C7C" w:rsidR="00F142E9" w:rsidRPr="00F142E9" w:rsidRDefault="00F142E9" w:rsidP="00095C93">
      <w:pPr>
        <w:ind w:right="7"/>
        <w:rPr>
          <w:lang w:val="id-ID"/>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24"/>
        <w:gridCol w:w="3024"/>
        <w:gridCol w:w="3591"/>
      </w:tblGrid>
      <w:tr w:rsidR="00C20F83" w:rsidRPr="00260CBF" w14:paraId="4192C76F" w14:textId="77777777" w:rsidTr="001F46A5">
        <w:tc>
          <w:tcPr>
            <w:tcW w:w="3024" w:type="dxa"/>
            <w:tcBorders>
              <w:top w:val="single" w:sz="8" w:space="0" w:color="auto"/>
              <w:left w:val="single" w:sz="8" w:space="0" w:color="auto"/>
              <w:bottom w:val="single" w:sz="8" w:space="0" w:color="auto"/>
              <w:right w:val="single" w:sz="8" w:space="0" w:color="auto"/>
            </w:tcBorders>
            <w:hideMark/>
          </w:tcPr>
          <w:p w14:paraId="32F685D8" w14:textId="77777777" w:rsidR="00C20F83" w:rsidRPr="001E3141" w:rsidRDefault="00C20F83" w:rsidP="00C20F83">
            <w:pPr>
              <w:widowControl w:val="0"/>
              <w:autoSpaceDE w:val="0"/>
              <w:autoSpaceDN w:val="0"/>
              <w:adjustRightInd w:val="0"/>
              <w:jc w:val="center"/>
              <w:rPr>
                <w:b/>
                <w:color w:val="000000"/>
                <w:spacing w:val="2"/>
                <w:sz w:val="16"/>
                <w:szCs w:val="16"/>
              </w:rPr>
            </w:pPr>
            <w:r w:rsidRPr="001E3141">
              <w:rPr>
                <w:b/>
                <w:color w:val="000000"/>
                <w:spacing w:val="2"/>
                <w:sz w:val="16"/>
                <w:szCs w:val="16"/>
              </w:rPr>
              <w:t>Submitted</w:t>
            </w:r>
          </w:p>
        </w:tc>
        <w:tc>
          <w:tcPr>
            <w:tcW w:w="3024" w:type="dxa"/>
            <w:tcBorders>
              <w:top w:val="single" w:sz="8" w:space="0" w:color="auto"/>
              <w:left w:val="single" w:sz="8" w:space="0" w:color="auto"/>
              <w:bottom w:val="single" w:sz="8" w:space="0" w:color="auto"/>
              <w:right w:val="single" w:sz="8" w:space="0" w:color="auto"/>
            </w:tcBorders>
            <w:hideMark/>
          </w:tcPr>
          <w:p w14:paraId="36796C29" w14:textId="77777777" w:rsidR="00C20F83" w:rsidRPr="001E3141" w:rsidRDefault="00C20F83" w:rsidP="00C20F83">
            <w:pPr>
              <w:widowControl w:val="0"/>
              <w:autoSpaceDE w:val="0"/>
              <w:autoSpaceDN w:val="0"/>
              <w:adjustRightInd w:val="0"/>
              <w:jc w:val="center"/>
              <w:rPr>
                <w:b/>
                <w:color w:val="000000"/>
                <w:spacing w:val="2"/>
                <w:sz w:val="16"/>
                <w:szCs w:val="16"/>
              </w:rPr>
            </w:pPr>
            <w:r w:rsidRPr="001E3141">
              <w:rPr>
                <w:b/>
                <w:color w:val="000000"/>
                <w:spacing w:val="2"/>
                <w:sz w:val="16"/>
                <w:szCs w:val="16"/>
              </w:rPr>
              <w:t>Accepted</w:t>
            </w:r>
          </w:p>
        </w:tc>
        <w:tc>
          <w:tcPr>
            <w:tcW w:w="3591" w:type="dxa"/>
            <w:tcBorders>
              <w:top w:val="single" w:sz="8" w:space="0" w:color="auto"/>
              <w:left w:val="single" w:sz="8" w:space="0" w:color="auto"/>
              <w:bottom w:val="single" w:sz="8" w:space="0" w:color="auto"/>
              <w:right w:val="single" w:sz="8" w:space="0" w:color="auto"/>
            </w:tcBorders>
            <w:hideMark/>
          </w:tcPr>
          <w:p w14:paraId="6B373FAD" w14:textId="77777777" w:rsidR="00C20F83" w:rsidRPr="001E3141" w:rsidRDefault="00C20F83" w:rsidP="00C20F83">
            <w:pPr>
              <w:widowControl w:val="0"/>
              <w:autoSpaceDE w:val="0"/>
              <w:autoSpaceDN w:val="0"/>
              <w:adjustRightInd w:val="0"/>
              <w:jc w:val="center"/>
              <w:rPr>
                <w:b/>
                <w:color w:val="000000"/>
                <w:spacing w:val="2"/>
                <w:sz w:val="16"/>
                <w:szCs w:val="16"/>
              </w:rPr>
            </w:pPr>
            <w:r w:rsidRPr="001E3141">
              <w:rPr>
                <w:b/>
                <w:color w:val="000000"/>
                <w:spacing w:val="2"/>
                <w:sz w:val="16"/>
                <w:szCs w:val="16"/>
              </w:rPr>
              <w:t>Published</w:t>
            </w:r>
          </w:p>
        </w:tc>
      </w:tr>
      <w:tr w:rsidR="00C20F83" w:rsidRPr="00260CBF" w14:paraId="00C4A4E1" w14:textId="77777777" w:rsidTr="001F46A5">
        <w:tc>
          <w:tcPr>
            <w:tcW w:w="3024" w:type="dxa"/>
            <w:tcBorders>
              <w:top w:val="single" w:sz="8" w:space="0" w:color="auto"/>
              <w:left w:val="single" w:sz="8" w:space="0" w:color="auto"/>
              <w:bottom w:val="single" w:sz="8" w:space="0" w:color="auto"/>
              <w:right w:val="single" w:sz="8" w:space="0" w:color="auto"/>
            </w:tcBorders>
          </w:tcPr>
          <w:p w14:paraId="36F9C345" w14:textId="58AE6830" w:rsidR="00C20F83" w:rsidRPr="00225D6A" w:rsidRDefault="00447ADB" w:rsidP="001418B0">
            <w:pPr>
              <w:widowControl w:val="0"/>
              <w:autoSpaceDE w:val="0"/>
              <w:autoSpaceDN w:val="0"/>
              <w:adjustRightInd w:val="0"/>
              <w:jc w:val="center"/>
              <w:rPr>
                <w:b/>
                <w:color w:val="000000"/>
                <w:spacing w:val="2"/>
                <w:sz w:val="16"/>
                <w:szCs w:val="16"/>
              </w:rPr>
            </w:pPr>
            <w:r>
              <w:rPr>
                <w:b/>
                <w:color w:val="000000"/>
                <w:spacing w:val="2"/>
                <w:sz w:val="16"/>
                <w:szCs w:val="16"/>
              </w:rPr>
              <w:t xml:space="preserve">31 </w:t>
            </w:r>
            <w:proofErr w:type="spellStart"/>
            <w:r>
              <w:rPr>
                <w:b/>
                <w:color w:val="000000"/>
                <w:spacing w:val="2"/>
                <w:sz w:val="16"/>
                <w:szCs w:val="16"/>
              </w:rPr>
              <w:t>Juli</w:t>
            </w:r>
            <w:proofErr w:type="spellEnd"/>
            <w:r>
              <w:rPr>
                <w:b/>
                <w:color w:val="000000"/>
                <w:spacing w:val="2"/>
                <w:sz w:val="16"/>
                <w:szCs w:val="16"/>
              </w:rPr>
              <w:t xml:space="preserve"> 2019</w:t>
            </w:r>
          </w:p>
        </w:tc>
        <w:tc>
          <w:tcPr>
            <w:tcW w:w="3024" w:type="dxa"/>
            <w:tcBorders>
              <w:top w:val="single" w:sz="8" w:space="0" w:color="auto"/>
              <w:left w:val="single" w:sz="8" w:space="0" w:color="auto"/>
              <w:bottom w:val="single" w:sz="8" w:space="0" w:color="auto"/>
              <w:right w:val="single" w:sz="8" w:space="0" w:color="auto"/>
            </w:tcBorders>
          </w:tcPr>
          <w:p w14:paraId="26C4EEA8" w14:textId="1F4E93B4" w:rsidR="00C20F83" w:rsidRPr="00225D6A" w:rsidRDefault="00447ADB" w:rsidP="00C20F83">
            <w:pPr>
              <w:widowControl w:val="0"/>
              <w:autoSpaceDE w:val="0"/>
              <w:autoSpaceDN w:val="0"/>
              <w:adjustRightInd w:val="0"/>
              <w:jc w:val="center"/>
              <w:rPr>
                <w:b/>
                <w:color w:val="000000"/>
                <w:spacing w:val="2"/>
                <w:sz w:val="16"/>
                <w:szCs w:val="16"/>
              </w:rPr>
            </w:pPr>
            <w:r>
              <w:rPr>
                <w:b/>
                <w:color w:val="000000"/>
                <w:spacing w:val="2"/>
                <w:sz w:val="16"/>
                <w:szCs w:val="16"/>
              </w:rPr>
              <w:t>12 September 2019</w:t>
            </w:r>
          </w:p>
        </w:tc>
        <w:tc>
          <w:tcPr>
            <w:tcW w:w="3591" w:type="dxa"/>
            <w:tcBorders>
              <w:top w:val="single" w:sz="8" w:space="0" w:color="auto"/>
              <w:left w:val="single" w:sz="8" w:space="0" w:color="auto"/>
              <w:bottom w:val="single" w:sz="8" w:space="0" w:color="auto"/>
              <w:right w:val="single" w:sz="8" w:space="0" w:color="auto"/>
            </w:tcBorders>
          </w:tcPr>
          <w:p w14:paraId="6C046C89" w14:textId="7E082DB6" w:rsidR="00C20F83" w:rsidRPr="00225D6A" w:rsidRDefault="00447ADB" w:rsidP="00C20F83">
            <w:pPr>
              <w:widowControl w:val="0"/>
              <w:autoSpaceDE w:val="0"/>
              <w:autoSpaceDN w:val="0"/>
              <w:adjustRightInd w:val="0"/>
              <w:jc w:val="center"/>
              <w:rPr>
                <w:b/>
                <w:color w:val="000000"/>
                <w:spacing w:val="2"/>
                <w:sz w:val="16"/>
                <w:szCs w:val="16"/>
              </w:rPr>
            </w:pPr>
            <w:r>
              <w:rPr>
                <w:b/>
                <w:color w:val="000000"/>
                <w:spacing w:val="2"/>
                <w:sz w:val="16"/>
                <w:szCs w:val="16"/>
              </w:rPr>
              <w:t>17 September 2019</w:t>
            </w:r>
            <w:bookmarkStart w:id="0" w:name="_GoBack"/>
            <w:bookmarkEnd w:id="0"/>
          </w:p>
        </w:tc>
      </w:tr>
    </w:tbl>
    <w:p w14:paraId="12F60ECD" w14:textId="77777777" w:rsidR="00C20F83" w:rsidRPr="001E3141" w:rsidRDefault="00C20F83" w:rsidP="00C20F83">
      <w:pPr>
        <w:widowControl w:val="0"/>
        <w:autoSpaceDE w:val="0"/>
        <w:autoSpaceDN w:val="0"/>
        <w:adjustRightInd w:val="0"/>
        <w:ind w:left="1134" w:hanging="1134"/>
        <w:rPr>
          <w:b/>
          <w:color w:val="000000"/>
          <w:spacing w:val="2"/>
          <w:sz w:val="16"/>
          <w:szCs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82"/>
        <w:gridCol w:w="278"/>
        <w:gridCol w:w="8070"/>
      </w:tblGrid>
      <w:tr w:rsidR="00C20F83" w:rsidRPr="00260CBF" w14:paraId="4120469B" w14:textId="77777777" w:rsidTr="00CA44B5">
        <w:tc>
          <w:tcPr>
            <w:tcW w:w="1282" w:type="dxa"/>
            <w:tcBorders>
              <w:top w:val="single" w:sz="8" w:space="0" w:color="auto"/>
              <w:left w:val="single" w:sz="8" w:space="0" w:color="auto"/>
              <w:bottom w:val="single" w:sz="8" w:space="0" w:color="auto"/>
              <w:right w:val="single" w:sz="8" w:space="0" w:color="auto"/>
            </w:tcBorders>
            <w:hideMark/>
          </w:tcPr>
          <w:p w14:paraId="04A297C2" w14:textId="77777777" w:rsidR="00C20F83" w:rsidRPr="001E3141" w:rsidRDefault="00C20F83" w:rsidP="00C20F83">
            <w:pPr>
              <w:widowControl w:val="0"/>
              <w:autoSpaceDE w:val="0"/>
              <w:autoSpaceDN w:val="0"/>
              <w:adjustRightInd w:val="0"/>
              <w:rPr>
                <w:b/>
                <w:color w:val="000000"/>
                <w:spacing w:val="2"/>
                <w:sz w:val="16"/>
                <w:szCs w:val="16"/>
              </w:rPr>
            </w:pPr>
            <w:r w:rsidRPr="001E3141">
              <w:rPr>
                <w:b/>
                <w:color w:val="000000"/>
                <w:spacing w:val="2"/>
                <w:sz w:val="16"/>
                <w:szCs w:val="16"/>
              </w:rPr>
              <w:t>Citation</w:t>
            </w:r>
          </w:p>
        </w:tc>
        <w:tc>
          <w:tcPr>
            <w:tcW w:w="278" w:type="dxa"/>
            <w:tcBorders>
              <w:top w:val="single" w:sz="8" w:space="0" w:color="auto"/>
              <w:left w:val="single" w:sz="8" w:space="0" w:color="auto"/>
              <w:bottom w:val="single" w:sz="8" w:space="0" w:color="auto"/>
              <w:right w:val="single" w:sz="8" w:space="0" w:color="auto"/>
            </w:tcBorders>
            <w:hideMark/>
          </w:tcPr>
          <w:p w14:paraId="6CA49ED0" w14:textId="77777777" w:rsidR="00C20F83" w:rsidRPr="001E3141" w:rsidRDefault="00C20F83" w:rsidP="00C20F83">
            <w:pPr>
              <w:widowControl w:val="0"/>
              <w:autoSpaceDE w:val="0"/>
              <w:autoSpaceDN w:val="0"/>
              <w:adjustRightInd w:val="0"/>
              <w:rPr>
                <w:b/>
                <w:color w:val="000000"/>
                <w:spacing w:val="2"/>
                <w:sz w:val="16"/>
                <w:szCs w:val="16"/>
              </w:rPr>
            </w:pPr>
            <w:r w:rsidRPr="001E3141">
              <w:rPr>
                <w:b/>
                <w:color w:val="000000"/>
                <w:spacing w:val="2"/>
                <w:sz w:val="16"/>
                <w:szCs w:val="16"/>
              </w:rPr>
              <w:t>:</w:t>
            </w:r>
          </w:p>
        </w:tc>
        <w:tc>
          <w:tcPr>
            <w:tcW w:w="8070" w:type="dxa"/>
            <w:tcBorders>
              <w:top w:val="single" w:sz="8" w:space="0" w:color="auto"/>
              <w:left w:val="single" w:sz="8" w:space="0" w:color="auto"/>
              <w:bottom w:val="single" w:sz="8" w:space="0" w:color="auto"/>
              <w:right w:val="single" w:sz="8" w:space="0" w:color="auto"/>
            </w:tcBorders>
            <w:hideMark/>
          </w:tcPr>
          <w:p w14:paraId="026D9601" w14:textId="335BFCD0" w:rsidR="00C20F83" w:rsidRPr="00CB6062" w:rsidRDefault="00095C93" w:rsidP="00CB6062">
            <w:pPr>
              <w:ind w:left="607" w:right="0" w:hanging="607"/>
              <w:rPr>
                <w:b/>
                <w:color w:val="000000" w:themeColor="text1"/>
                <w:sz w:val="16"/>
                <w:szCs w:val="16"/>
              </w:rPr>
            </w:pPr>
            <w:r>
              <w:rPr>
                <w:bCs/>
                <w:iCs/>
                <w:color w:val="000000"/>
                <w:sz w:val="16"/>
                <w:szCs w:val="16"/>
                <w:lang w:val="id-ID"/>
              </w:rPr>
              <w:t>Umar, E</w:t>
            </w:r>
            <w:r w:rsidR="005B72B2">
              <w:rPr>
                <w:bCs/>
                <w:iCs/>
                <w:color w:val="000000"/>
                <w:sz w:val="16"/>
                <w:szCs w:val="16"/>
                <w:lang w:val="id-ID"/>
              </w:rPr>
              <w:t>.</w:t>
            </w:r>
            <w:r w:rsidR="00C20F83" w:rsidRPr="001E3141">
              <w:rPr>
                <w:color w:val="000000"/>
                <w:sz w:val="16"/>
                <w:szCs w:val="16"/>
                <w:shd w:val="clear" w:color="auto" w:fill="FFFFFF"/>
              </w:rPr>
              <w:t xml:space="preserve"> (2019). </w:t>
            </w:r>
            <w:r w:rsidRPr="00095C93">
              <w:rPr>
                <w:rFonts w:asciiTheme="majorBidi" w:hAnsiTheme="majorBidi"/>
                <w:bCs/>
                <w:color w:val="000000" w:themeColor="text1"/>
                <w:sz w:val="16"/>
                <w:szCs w:val="16"/>
                <w:lang w:val="id-ID" w:bidi="en-US"/>
              </w:rPr>
              <w:t xml:space="preserve">Penerapan Model Pembelajaran </w:t>
            </w:r>
            <w:r w:rsidRPr="00095C93">
              <w:rPr>
                <w:rFonts w:asciiTheme="majorBidi" w:hAnsiTheme="majorBidi"/>
                <w:bCs/>
                <w:i/>
                <w:iCs/>
                <w:color w:val="000000" w:themeColor="text1"/>
                <w:sz w:val="16"/>
                <w:szCs w:val="16"/>
                <w:lang w:val="id-ID" w:bidi="en-US"/>
              </w:rPr>
              <w:t xml:space="preserve">Picture </w:t>
            </w:r>
            <w:r>
              <w:rPr>
                <w:rFonts w:asciiTheme="majorBidi" w:hAnsiTheme="majorBidi"/>
                <w:bCs/>
                <w:i/>
                <w:iCs/>
                <w:color w:val="000000" w:themeColor="text1"/>
                <w:sz w:val="16"/>
                <w:szCs w:val="16"/>
                <w:lang w:val="id-ID" w:bidi="en-US"/>
              </w:rPr>
              <w:t>a</w:t>
            </w:r>
            <w:r w:rsidRPr="00095C93">
              <w:rPr>
                <w:rFonts w:asciiTheme="majorBidi" w:hAnsiTheme="majorBidi"/>
                <w:bCs/>
                <w:i/>
                <w:iCs/>
                <w:color w:val="000000" w:themeColor="text1"/>
                <w:sz w:val="16"/>
                <w:szCs w:val="16"/>
                <w:lang w:val="id-ID" w:bidi="en-US"/>
              </w:rPr>
              <w:t>nd Picture</w:t>
            </w:r>
            <w:r w:rsidRPr="00095C93">
              <w:rPr>
                <w:rFonts w:asciiTheme="majorBidi" w:hAnsiTheme="majorBidi"/>
                <w:bCs/>
                <w:color w:val="000000" w:themeColor="text1"/>
                <w:sz w:val="16"/>
                <w:szCs w:val="16"/>
                <w:lang w:val="id-ID" w:bidi="en-US"/>
              </w:rPr>
              <w:t xml:space="preserve"> </w:t>
            </w:r>
            <w:r>
              <w:rPr>
                <w:rFonts w:asciiTheme="majorBidi" w:hAnsiTheme="majorBidi"/>
                <w:bCs/>
                <w:color w:val="000000" w:themeColor="text1"/>
                <w:sz w:val="16"/>
                <w:szCs w:val="16"/>
                <w:lang w:val="id-ID" w:bidi="en-US"/>
              </w:rPr>
              <w:t>u</w:t>
            </w:r>
            <w:r w:rsidRPr="00095C93">
              <w:rPr>
                <w:rFonts w:asciiTheme="majorBidi" w:hAnsiTheme="majorBidi"/>
                <w:bCs/>
                <w:color w:val="000000" w:themeColor="text1"/>
                <w:sz w:val="16"/>
                <w:szCs w:val="16"/>
                <w:lang w:val="id-ID" w:bidi="en-US"/>
              </w:rPr>
              <w:t>ntuk Meningkatkan Hasil Belajar IPA Siswa Kelas II SD Negeri 37 Mandau</w:t>
            </w:r>
            <w:r w:rsidR="00CE47E4" w:rsidRPr="00075BA3">
              <w:rPr>
                <w:rFonts w:asciiTheme="majorBidi" w:hAnsiTheme="majorBidi" w:cstheme="majorBidi"/>
                <w:color w:val="000000" w:themeColor="text1"/>
                <w:sz w:val="16"/>
                <w:szCs w:val="16"/>
                <w:lang w:val="id-ID"/>
              </w:rPr>
              <w:t>.</w:t>
            </w:r>
            <w:r w:rsidR="00CE47E4" w:rsidRPr="00075BA3">
              <w:rPr>
                <w:color w:val="000000"/>
                <w:sz w:val="16"/>
                <w:szCs w:val="16"/>
                <w:lang w:val="id-ID"/>
              </w:rPr>
              <w:t xml:space="preserve"> </w:t>
            </w:r>
            <w:proofErr w:type="spellStart"/>
            <w:r w:rsidR="00C20F83" w:rsidRPr="00075BA3">
              <w:rPr>
                <w:i/>
                <w:color w:val="000000"/>
                <w:sz w:val="16"/>
                <w:szCs w:val="16"/>
              </w:rPr>
              <w:t>Jurnal</w:t>
            </w:r>
            <w:proofErr w:type="spellEnd"/>
            <w:r w:rsidR="00C20F83" w:rsidRPr="00075BA3">
              <w:rPr>
                <w:i/>
                <w:color w:val="000000"/>
                <w:sz w:val="16"/>
                <w:szCs w:val="16"/>
              </w:rPr>
              <w:t xml:space="preserve"> PAJAR (Pendidikan dan </w:t>
            </w:r>
            <w:proofErr w:type="spellStart"/>
            <w:r w:rsidR="00C20F83" w:rsidRPr="00075BA3">
              <w:rPr>
                <w:i/>
                <w:color w:val="000000"/>
                <w:sz w:val="16"/>
                <w:szCs w:val="16"/>
              </w:rPr>
              <w:t>Pengajaran</w:t>
            </w:r>
            <w:proofErr w:type="spellEnd"/>
            <w:r w:rsidR="00C20F83" w:rsidRPr="001E3141">
              <w:rPr>
                <w:i/>
                <w:color w:val="000000"/>
                <w:sz w:val="16"/>
                <w:szCs w:val="16"/>
              </w:rPr>
              <w:t>), 3</w:t>
            </w:r>
            <w:r w:rsidR="00F142E9">
              <w:rPr>
                <w:color w:val="000000"/>
                <w:sz w:val="16"/>
                <w:szCs w:val="16"/>
              </w:rPr>
              <w:t>(</w:t>
            </w:r>
            <w:r w:rsidR="00681DF8">
              <w:rPr>
                <w:color w:val="000000"/>
                <w:sz w:val="16"/>
                <w:szCs w:val="16"/>
              </w:rPr>
              <w:t>5</w:t>
            </w:r>
            <w:r w:rsidR="00C20F83" w:rsidRPr="001E3141">
              <w:rPr>
                <w:color w:val="000000"/>
                <w:sz w:val="16"/>
                <w:szCs w:val="16"/>
              </w:rPr>
              <w:t xml:space="preserve">), </w:t>
            </w:r>
            <w:r w:rsidR="00447ADB">
              <w:rPr>
                <w:sz w:val="16"/>
                <w:szCs w:val="16"/>
              </w:rPr>
              <w:t>1035-1042</w:t>
            </w:r>
            <w:r w:rsidR="00C20F83" w:rsidRPr="00A23383">
              <w:rPr>
                <w:color w:val="000000" w:themeColor="text1"/>
                <w:sz w:val="16"/>
                <w:szCs w:val="16"/>
              </w:rPr>
              <w:t xml:space="preserve">. </w:t>
            </w:r>
            <w:r w:rsidR="00CB6062" w:rsidRPr="00CB6062">
              <w:rPr>
                <w:color w:val="000000" w:themeColor="text1"/>
                <w:sz w:val="16"/>
                <w:szCs w:val="16"/>
              </w:rPr>
              <w:t xml:space="preserve">DOI : </w:t>
            </w:r>
            <w:hyperlink r:id="rId9" w:history="1">
              <w:r w:rsidR="00CB6062" w:rsidRPr="00CB6062">
                <w:rPr>
                  <w:rStyle w:val="Hyperlink"/>
                  <w:sz w:val="16"/>
                  <w:szCs w:val="16"/>
                </w:rPr>
                <w:t>http://dx.doi.org/10.33578/pjr.v3i5.7752</w:t>
              </w:r>
            </w:hyperlink>
            <w:r w:rsidR="00CB6062" w:rsidRPr="00CB6062">
              <w:rPr>
                <w:color w:val="000000" w:themeColor="text1"/>
                <w:sz w:val="16"/>
                <w:szCs w:val="16"/>
              </w:rPr>
              <w:t>.</w:t>
            </w:r>
          </w:p>
        </w:tc>
      </w:tr>
    </w:tbl>
    <w:p w14:paraId="0E418287" w14:textId="77777777" w:rsidR="00C20F83" w:rsidRPr="001E3141" w:rsidRDefault="00C20F83" w:rsidP="00C20F83">
      <w:pPr>
        <w:ind w:left="5387"/>
        <w:rPr>
          <w:i/>
          <w:color w:val="000000"/>
          <w:sz w:val="16"/>
          <w:szCs w:val="16"/>
        </w:rPr>
      </w:pPr>
    </w:p>
    <w:p w14:paraId="023933D6" w14:textId="77777777" w:rsidR="00C20F83" w:rsidRPr="00113E5B" w:rsidRDefault="00C20F83" w:rsidP="00C20F83">
      <w:pPr>
        <w:ind w:left="4962"/>
        <w:contextualSpacing/>
        <w:rPr>
          <w:bCs/>
          <w:color w:val="000000"/>
          <w:sz w:val="16"/>
          <w:szCs w:val="16"/>
          <w:lang w:val="id-ID"/>
        </w:rPr>
      </w:pPr>
      <w:r w:rsidRPr="001E3141">
        <w:rPr>
          <w:i/>
          <w:color w:val="000000"/>
          <w:sz w:val="16"/>
          <w:szCs w:val="16"/>
        </w:rPr>
        <w:t>*Copyright © 2019</w:t>
      </w:r>
      <w:r w:rsidRPr="001E3141">
        <w:rPr>
          <w:i/>
          <w:iCs/>
          <w:color w:val="000000"/>
          <w:sz w:val="16"/>
          <w:szCs w:val="16"/>
        </w:rPr>
        <w:t xml:space="preserve"> </w:t>
      </w:r>
      <w:r w:rsidR="00113E5B" w:rsidRPr="00E5653F">
        <w:rPr>
          <w:bCs/>
          <w:i/>
          <w:color w:val="000000"/>
          <w:sz w:val="16"/>
          <w:szCs w:val="16"/>
          <w:lang w:val="id-ID"/>
        </w:rPr>
        <w:t>Jurnal PAJAR (Pendidikan dan Pengajaran)</w:t>
      </w:r>
    </w:p>
    <w:p w14:paraId="67865475" w14:textId="77777777" w:rsidR="00C20F83" w:rsidRPr="001E3141" w:rsidRDefault="00C20F83" w:rsidP="00C20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rPr>
          <w:bCs/>
          <w:color w:val="000000"/>
          <w:sz w:val="16"/>
          <w:szCs w:val="16"/>
        </w:rPr>
      </w:pPr>
      <w:r w:rsidRPr="001E3141">
        <w:rPr>
          <w:i/>
          <w:color w:val="000000"/>
          <w:sz w:val="16"/>
          <w:szCs w:val="16"/>
        </w:rPr>
        <w:t xml:space="preserve">  Publish by PGSD FKIP </w:t>
      </w:r>
      <w:proofErr w:type="spellStart"/>
      <w:r w:rsidRPr="001E3141">
        <w:rPr>
          <w:i/>
          <w:color w:val="000000"/>
          <w:sz w:val="16"/>
          <w:szCs w:val="16"/>
        </w:rPr>
        <w:t>Universitas</w:t>
      </w:r>
      <w:proofErr w:type="spellEnd"/>
      <w:r w:rsidRPr="001E3141">
        <w:rPr>
          <w:i/>
          <w:color w:val="000000"/>
          <w:sz w:val="16"/>
          <w:szCs w:val="16"/>
        </w:rPr>
        <w:t xml:space="preserve"> Riau, </w:t>
      </w:r>
      <w:proofErr w:type="spellStart"/>
      <w:r w:rsidRPr="001E3141">
        <w:rPr>
          <w:i/>
          <w:color w:val="000000"/>
          <w:sz w:val="16"/>
          <w:szCs w:val="16"/>
        </w:rPr>
        <w:t>Pekanbaru</w:t>
      </w:r>
      <w:proofErr w:type="spellEnd"/>
      <w:r w:rsidRPr="001E3141">
        <w:rPr>
          <w:i/>
          <w:color w:val="000000"/>
          <w:sz w:val="16"/>
          <w:szCs w:val="16"/>
        </w:rPr>
        <w:t>, Indonesia</w:t>
      </w:r>
    </w:p>
    <w:p w14:paraId="276303CB" w14:textId="77777777" w:rsidR="00C20F83" w:rsidRDefault="00C20F83" w:rsidP="00C20F83">
      <w:pPr>
        <w:rPr>
          <w:b/>
          <w:lang w:val="id-ID"/>
        </w:rPr>
      </w:pPr>
    </w:p>
    <w:p w14:paraId="1C9553D2" w14:textId="77777777" w:rsidR="009F3614" w:rsidRPr="009F3614" w:rsidRDefault="009F3614" w:rsidP="00C20F83">
      <w:pPr>
        <w:rPr>
          <w:b/>
          <w:lang w:val="id-ID"/>
        </w:rPr>
      </w:pPr>
    </w:p>
    <w:p w14:paraId="27BD674C" w14:textId="77777777" w:rsidR="00C20F83" w:rsidRPr="00C20F83" w:rsidRDefault="00C20F83" w:rsidP="00C20F83">
      <w:pPr>
        <w:ind w:right="0"/>
        <w:rPr>
          <w:rFonts w:asciiTheme="majorBidi" w:hAnsiTheme="majorBidi" w:cstheme="majorBidi"/>
          <w:b/>
          <w:color w:val="000000" w:themeColor="text1"/>
          <w:sz w:val="22"/>
          <w:szCs w:val="22"/>
          <w:lang w:val="id-ID"/>
        </w:rPr>
      </w:pPr>
    </w:p>
    <w:p w14:paraId="28309771" w14:textId="77777777" w:rsidR="00C20F83" w:rsidRPr="009558CE" w:rsidRDefault="009558CE" w:rsidP="00681DF8">
      <w:pPr>
        <w:ind w:right="0"/>
        <w:rPr>
          <w:rFonts w:asciiTheme="majorBidi" w:hAnsiTheme="majorBidi" w:cstheme="majorBidi"/>
          <w:color w:val="000000" w:themeColor="text1"/>
          <w:spacing w:val="1"/>
          <w:sz w:val="22"/>
          <w:szCs w:val="22"/>
        </w:rPr>
        <w:sectPr w:rsidR="00C20F83" w:rsidRPr="009558CE" w:rsidSect="00447ADB">
          <w:headerReference w:type="default" r:id="rId10"/>
          <w:footerReference w:type="default" r:id="rId11"/>
          <w:type w:val="continuous"/>
          <w:pgSz w:w="11906" w:h="16838" w:code="9"/>
          <w:pgMar w:top="1134" w:right="851" w:bottom="1134" w:left="1418" w:header="737" w:footer="851" w:gutter="0"/>
          <w:pgNumType w:start="1035"/>
          <w:cols w:space="708"/>
          <w:docGrid w:linePitch="360"/>
        </w:sectPr>
      </w:pPr>
      <w:r>
        <w:rPr>
          <w:rFonts w:asciiTheme="majorBidi" w:hAnsiTheme="majorBidi" w:cstheme="majorBidi"/>
          <w:b/>
          <w:color w:val="000000" w:themeColor="text1"/>
          <w:sz w:val="22"/>
          <w:szCs w:val="22"/>
        </w:rPr>
        <w:t>PENDAHULUAN</w:t>
      </w:r>
    </w:p>
    <w:p w14:paraId="1E278239" w14:textId="77777777" w:rsidR="00F222E2" w:rsidRPr="00F222E2" w:rsidRDefault="00F222E2" w:rsidP="00F222E2">
      <w:pPr>
        <w:ind w:right="0" w:firstLine="567"/>
        <w:rPr>
          <w:rFonts w:asciiTheme="majorBidi" w:hAnsiTheme="majorBidi" w:cstheme="majorBidi"/>
          <w:color w:val="000000" w:themeColor="text1"/>
          <w:spacing w:val="1"/>
          <w:sz w:val="22"/>
          <w:szCs w:val="22"/>
          <w:lang w:val="id-ID"/>
        </w:rPr>
      </w:pPr>
      <w:r w:rsidRPr="00F222E2">
        <w:rPr>
          <w:rFonts w:asciiTheme="majorBidi" w:hAnsiTheme="majorBidi" w:cstheme="majorBidi"/>
          <w:color w:val="000000" w:themeColor="text1"/>
          <w:spacing w:val="1"/>
          <w:sz w:val="22"/>
          <w:szCs w:val="22"/>
          <w:lang w:val="id-ID"/>
        </w:rPr>
        <w:t>Ilmu pengetahuan alam (IPA) merpakan ilmu pengetahuan yang mempelajari gejala alam, baik yang menyangkut makhluk hidup maupun benda mati. Pada prinsipnya, IPA diajarkan untuk membekali siswa agar mempunyai pengetahuan dan keterampilan yang dapat membantu siswa untuk memahami gejala alam secara mendalam. Selain itu, juga untuk menyadari akan kebesaran Tuhan Yang Maha Kuasa, sehingga</w:t>
      </w:r>
      <w:r w:rsidRPr="00F222E2">
        <w:rPr>
          <w:rFonts w:asciiTheme="majorBidi" w:hAnsiTheme="majorBidi" w:cstheme="majorBidi"/>
          <w:color w:val="000000" w:themeColor="text1"/>
          <w:spacing w:val="1"/>
          <w:sz w:val="22"/>
          <w:szCs w:val="22"/>
        </w:rPr>
        <w:t xml:space="preserve"> </w:t>
      </w:r>
      <w:r w:rsidRPr="00F222E2">
        <w:rPr>
          <w:rFonts w:asciiTheme="majorBidi" w:hAnsiTheme="majorBidi" w:cstheme="majorBidi"/>
          <w:color w:val="000000" w:themeColor="text1"/>
          <w:spacing w:val="1"/>
          <w:sz w:val="22"/>
          <w:szCs w:val="22"/>
          <w:lang w:val="id-ID"/>
        </w:rPr>
        <w:t xml:space="preserve">siswa </w:t>
      </w:r>
      <w:r w:rsidRPr="00F222E2">
        <w:rPr>
          <w:rFonts w:asciiTheme="majorBidi" w:hAnsiTheme="majorBidi" w:cstheme="majorBidi"/>
          <w:color w:val="000000" w:themeColor="text1"/>
          <w:spacing w:val="1"/>
          <w:sz w:val="22"/>
          <w:szCs w:val="22"/>
          <w:lang w:val="id-ID"/>
        </w:rPr>
        <w:t xml:space="preserve">nantinya </w:t>
      </w:r>
      <w:proofErr w:type="spellStart"/>
      <w:r w:rsidRPr="00F222E2">
        <w:rPr>
          <w:rFonts w:asciiTheme="majorBidi" w:hAnsiTheme="majorBidi" w:cstheme="majorBidi"/>
          <w:color w:val="000000" w:themeColor="text1"/>
          <w:spacing w:val="1"/>
          <w:sz w:val="22"/>
          <w:szCs w:val="22"/>
        </w:rPr>
        <w:t>memiliki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kesiapan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pengetahuan</w:t>
      </w:r>
      <w:proofErr w:type="spellEnd"/>
      <w:r w:rsidRPr="00F222E2">
        <w:rPr>
          <w:rFonts w:asciiTheme="majorBidi" w:hAnsiTheme="majorBidi" w:cstheme="majorBidi"/>
          <w:color w:val="000000" w:themeColor="text1"/>
          <w:spacing w:val="1"/>
          <w:sz w:val="22"/>
          <w:szCs w:val="22"/>
        </w:rPr>
        <w:t xml:space="preserve"> yang</w:t>
      </w:r>
      <w:r w:rsidRPr="00F222E2">
        <w:rPr>
          <w:rFonts w:asciiTheme="majorBidi" w:hAnsiTheme="majorBidi" w:cstheme="majorBidi"/>
          <w:color w:val="000000" w:themeColor="text1"/>
          <w:spacing w:val="1"/>
          <w:sz w:val="22"/>
          <w:szCs w:val="22"/>
          <w:lang w:val="id-ID"/>
        </w:rPr>
        <w:t xml:space="preserve"> </w:t>
      </w:r>
      <w:proofErr w:type="spellStart"/>
      <w:r w:rsidRPr="00F222E2">
        <w:rPr>
          <w:rFonts w:asciiTheme="majorBidi" w:hAnsiTheme="majorBidi" w:cstheme="majorBidi"/>
          <w:color w:val="000000" w:themeColor="text1"/>
          <w:spacing w:val="1"/>
          <w:sz w:val="22"/>
          <w:szCs w:val="22"/>
        </w:rPr>
        <w:t>akan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memiliki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kepedulian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terhadap</w:t>
      </w:r>
      <w:proofErr w:type="spellEnd"/>
      <w:r w:rsidRPr="00F222E2">
        <w:rPr>
          <w:rFonts w:asciiTheme="majorBidi" w:hAnsiTheme="majorBidi" w:cstheme="majorBidi"/>
          <w:color w:val="000000" w:themeColor="text1"/>
          <w:spacing w:val="1"/>
          <w:sz w:val="22"/>
          <w:szCs w:val="22"/>
          <w:lang w:val="id-ID"/>
        </w:rPr>
        <w:t xml:space="preserve"> lingkungannya (Marhadi, 2016).</w:t>
      </w:r>
    </w:p>
    <w:p w14:paraId="6CBB8B10" w14:textId="77777777" w:rsidR="00F222E2" w:rsidRPr="00F222E2" w:rsidRDefault="00F222E2" w:rsidP="00F222E2">
      <w:pPr>
        <w:ind w:right="0" w:firstLine="567"/>
        <w:rPr>
          <w:rFonts w:asciiTheme="majorBidi" w:hAnsiTheme="majorBidi" w:cstheme="majorBidi"/>
          <w:color w:val="000000" w:themeColor="text1"/>
          <w:spacing w:val="1"/>
          <w:sz w:val="22"/>
          <w:szCs w:val="22"/>
          <w:lang w:val="id-ID"/>
        </w:rPr>
      </w:pPr>
      <w:r w:rsidRPr="00F222E2">
        <w:rPr>
          <w:rFonts w:asciiTheme="majorBidi" w:hAnsiTheme="majorBidi" w:cstheme="majorBidi"/>
          <w:color w:val="000000" w:themeColor="text1"/>
          <w:spacing w:val="1"/>
          <w:sz w:val="22"/>
          <w:szCs w:val="22"/>
          <w:lang w:val="id-ID"/>
        </w:rPr>
        <w:t xml:space="preserve">Dalam Kurikulum Tingkat Satuan Pendidikan (KTSP) tahun 2006, pembelajaran IPA diharapkan dapat menjadi wahana bagi peserta didik untuk mencari diri sendiri dan alam sekitar, serta prospek pengembangan lebih lanjut dalam menerapkannya di dalam kehidupan </w:t>
      </w:r>
      <w:r w:rsidRPr="00F222E2">
        <w:rPr>
          <w:rFonts w:asciiTheme="majorBidi" w:hAnsiTheme="majorBidi" w:cstheme="majorBidi"/>
          <w:color w:val="000000" w:themeColor="text1"/>
          <w:spacing w:val="1"/>
          <w:sz w:val="22"/>
          <w:szCs w:val="22"/>
          <w:lang w:val="id-ID"/>
        </w:rPr>
        <w:lastRenderedPageBreak/>
        <w:t xml:space="preserve">sehari-hari. Maka dari itu IPA merupakan salah satu mata pelajaran pokok dalam kurikulum Pemdidikan di Indonesia, termasuk pada jenjang sekolah dasar. </w:t>
      </w:r>
    </w:p>
    <w:p w14:paraId="71D2D427" w14:textId="554BF358" w:rsidR="00F222E2" w:rsidRPr="00F222E2" w:rsidRDefault="00F222E2" w:rsidP="00F222E2">
      <w:pPr>
        <w:ind w:right="0" w:firstLine="567"/>
        <w:rPr>
          <w:rFonts w:asciiTheme="majorBidi" w:hAnsiTheme="majorBidi" w:cstheme="majorBidi"/>
          <w:color w:val="000000" w:themeColor="text1"/>
          <w:spacing w:val="1"/>
          <w:sz w:val="22"/>
          <w:szCs w:val="22"/>
          <w:lang w:val="id-ID"/>
        </w:rPr>
      </w:pPr>
      <w:r w:rsidRPr="00F222E2">
        <w:rPr>
          <w:rFonts w:asciiTheme="majorBidi" w:hAnsiTheme="majorBidi" w:cstheme="majorBidi"/>
          <w:color w:val="000000" w:themeColor="text1"/>
          <w:spacing w:val="1"/>
          <w:sz w:val="22"/>
          <w:szCs w:val="22"/>
          <w:lang w:val="id-ID"/>
        </w:rPr>
        <w:t>Mata pe</w:t>
      </w:r>
      <w:r w:rsidR="00E66D80">
        <w:rPr>
          <w:rFonts w:asciiTheme="majorBidi" w:hAnsiTheme="majorBidi" w:cstheme="majorBidi"/>
          <w:color w:val="000000" w:themeColor="text1"/>
          <w:spacing w:val="1"/>
          <w:sz w:val="22"/>
          <w:szCs w:val="22"/>
        </w:rPr>
        <w:t>l</w:t>
      </w:r>
      <w:r w:rsidRPr="00F222E2">
        <w:rPr>
          <w:rFonts w:asciiTheme="majorBidi" w:hAnsiTheme="majorBidi" w:cstheme="majorBidi"/>
          <w:color w:val="000000" w:themeColor="text1"/>
          <w:spacing w:val="1"/>
          <w:sz w:val="22"/>
          <w:szCs w:val="22"/>
          <w:lang w:val="id-ID"/>
        </w:rPr>
        <w:t>ajaran IPA merupakan mata pelajaran yang selama ini dianggap sulit oleh sebagian besar siswa, mulai dari jenjang sekolah dasar sampai sekolah menengah. Hal ini terjadi karena di dalam proses pembelajaran yang terjadi selama ini kurang mampu mengembangkan kemampuan berpikir siswa. Pelaksanaan proses pembelajaran yang berlangsung di kelas hanya diarahkan pada kemampuan siswa untuk menghapal informasi, otak siswa dipaksa hanya untuk mengigat dan menimbun berbagai informasi tanpa dituntut untuk memahami informasi yang diperoleh untuk menghubungkannya dengan situasi dalam kehidupan sehari-hari. Faktor penyebab terjadinya semua ini dikarenakan para guru belum sepenuhnya melaksanakan pembelajaran secara aktif dan kreatif dalam melibatkan siswa serta belum menggunakan berbagai pendekatan/ strategi pembelajaran yang bervariasi berdasarkan karakter materi pelajaran. Pada kenyataannya pencapaian tujuan pendidikan IPA masih belum tercapai dan belum memuaskan. Sehingga menyebabkan rendahnya hasil belajar siswa terutama pada mata pelajaran IPA.</w:t>
      </w:r>
    </w:p>
    <w:p w14:paraId="4021D960" w14:textId="77777777" w:rsidR="00F222E2" w:rsidRPr="00F222E2" w:rsidRDefault="00F222E2" w:rsidP="00F222E2">
      <w:pPr>
        <w:ind w:right="0" w:firstLine="567"/>
        <w:rPr>
          <w:rFonts w:asciiTheme="majorBidi" w:hAnsiTheme="majorBidi" w:cstheme="majorBidi"/>
          <w:color w:val="000000" w:themeColor="text1"/>
          <w:spacing w:val="1"/>
          <w:sz w:val="22"/>
          <w:szCs w:val="22"/>
          <w:lang w:val="id-ID"/>
        </w:rPr>
      </w:pPr>
      <w:r w:rsidRPr="00F222E2">
        <w:rPr>
          <w:rFonts w:asciiTheme="majorBidi" w:hAnsiTheme="majorBidi" w:cstheme="majorBidi"/>
          <w:color w:val="000000" w:themeColor="text1"/>
          <w:spacing w:val="1"/>
          <w:sz w:val="22"/>
          <w:szCs w:val="22"/>
          <w:lang w:val="id-ID"/>
        </w:rPr>
        <w:t>Demikian juga halnya dengan hasil belajar IPA di kelas II SD Negeri 37 Mandau, dimana masih banyak kendala dan masalah yang ditemukan, sehingga hasil beajar IPA siswa masih tergolong rendah. Rendahnya hasil belajar siswa ini dapat dilihat dari hasil data awal UH di kelas, dari 30 siswa hanya 14 atau (46.6%) yang mecapai kriteria ketuntasn minimum (KKM) sedangkan 16 siswa atau (53.4%) masih di bawah KKM yang ditetapkan sekolah sebesar 70.</w:t>
      </w:r>
    </w:p>
    <w:p w14:paraId="6D9CFF6E" w14:textId="77777777" w:rsidR="00F222E2" w:rsidRPr="00F222E2" w:rsidRDefault="00F222E2" w:rsidP="00F222E2">
      <w:pPr>
        <w:ind w:right="0" w:firstLine="567"/>
        <w:rPr>
          <w:rFonts w:asciiTheme="majorBidi" w:hAnsiTheme="majorBidi" w:cstheme="majorBidi"/>
          <w:color w:val="000000" w:themeColor="text1"/>
          <w:spacing w:val="1"/>
          <w:sz w:val="22"/>
          <w:szCs w:val="22"/>
          <w:lang w:val="id-ID"/>
        </w:rPr>
      </w:pPr>
      <w:r w:rsidRPr="00F222E2">
        <w:rPr>
          <w:rFonts w:asciiTheme="majorBidi" w:hAnsiTheme="majorBidi" w:cstheme="majorBidi"/>
          <w:color w:val="000000" w:themeColor="text1"/>
          <w:spacing w:val="1"/>
          <w:sz w:val="22"/>
          <w:szCs w:val="22"/>
          <w:lang w:val="id-ID"/>
        </w:rPr>
        <w:t xml:space="preserve">Rendahnya hasil belajar IPA siswa di atas ini, sejalan dengan apa yang disampaikan oleh Hazniwati (2018) yang menyatakan penyebab lemanya hasil belajar siswa di dalam </w:t>
      </w:r>
      <w:r w:rsidRPr="00F222E2">
        <w:rPr>
          <w:rFonts w:asciiTheme="majorBidi" w:hAnsiTheme="majorBidi" w:cstheme="majorBidi"/>
          <w:color w:val="000000" w:themeColor="text1"/>
          <w:spacing w:val="1"/>
          <w:sz w:val="22"/>
          <w:szCs w:val="22"/>
          <w:lang w:val="id-ID"/>
        </w:rPr>
        <w:t>pembelajaran, antara lain: 1) aktivitas siswa dalam pembelajaran lebih banyak mendengarkan guru berceramah; 2) siswa lebih menghafal sejumlah materi IPA; 3) siswa merasa jemu ketika mengikuti pelajaran karena tidak tahu cara menyelesaikan masalah yang diberikan guru; 4) guru tidak menerapkan belajar secara kelompok; 5) guru kurang memotivasi siswa sehingga siswa kurang semangat dalam mengerjakan tugas; 6) uru hanya terfokus pada buku teks pelajaran saja. Lebih lanjut, Libarti (2018) menyatakan lemahnya hasil belajar siswa dikarenakan Guru kurang menguasai kelas sehingga ketika guru menjelaskan materi pembelajaran siswa cenderung bermain dan mengaggu teman sebangkunya. Guru kurang melibatkan siswa dalam pembelajaran sehingga siswa tidak tertarik pada materi pembelajaran yang diajarkan guru. Guru tidak mnggunakan media pembelajaran pada saat mengajar, menyebabkan kurangnya keingintahuan siswa dalam mengikuti pelajaran. Sedanglan Juwariyah (2018) menyatakan penyebab lemahnya hasil belajar siswa dikarenakan pembelajaran yang masih bersifat konvensional. Artinya, proses pembelajaran saat ini masih memberikan dominasi guru (</w:t>
      </w:r>
      <w:r w:rsidRPr="00F222E2">
        <w:rPr>
          <w:rFonts w:asciiTheme="majorBidi" w:hAnsiTheme="majorBidi" w:cstheme="majorBidi"/>
          <w:i/>
          <w:iCs/>
          <w:color w:val="000000" w:themeColor="text1"/>
          <w:spacing w:val="1"/>
          <w:sz w:val="22"/>
          <w:szCs w:val="22"/>
          <w:lang w:val="id-ID"/>
        </w:rPr>
        <w:t>teacher centered</w:t>
      </w:r>
      <w:r w:rsidRPr="00F222E2">
        <w:rPr>
          <w:rFonts w:asciiTheme="majorBidi" w:hAnsiTheme="majorBidi" w:cstheme="majorBidi"/>
          <w:color w:val="000000" w:themeColor="text1"/>
          <w:spacing w:val="1"/>
          <w:sz w:val="22"/>
          <w:szCs w:val="22"/>
          <w:lang w:val="id-ID"/>
        </w:rPr>
        <w:t>) dan tidak memberikan akses bagi siswa untuk berkembang secara mandiri melalui penemuan dalam proses berpikirnya.</w:t>
      </w:r>
    </w:p>
    <w:p w14:paraId="3B000AB5" w14:textId="77777777" w:rsidR="00F222E2" w:rsidRPr="00F222E2" w:rsidRDefault="00F222E2" w:rsidP="00F222E2">
      <w:pPr>
        <w:ind w:right="0" w:firstLine="567"/>
        <w:rPr>
          <w:rFonts w:asciiTheme="majorBidi" w:hAnsiTheme="majorBidi" w:cstheme="majorBidi"/>
          <w:color w:val="000000" w:themeColor="text1"/>
          <w:spacing w:val="1"/>
          <w:sz w:val="22"/>
          <w:szCs w:val="22"/>
          <w:lang w:val="id-ID"/>
        </w:rPr>
      </w:pPr>
      <w:proofErr w:type="spellStart"/>
      <w:r w:rsidRPr="00F222E2">
        <w:rPr>
          <w:rFonts w:asciiTheme="majorBidi" w:hAnsiTheme="majorBidi" w:cstheme="majorBidi"/>
          <w:color w:val="000000" w:themeColor="text1"/>
          <w:spacing w:val="1"/>
          <w:sz w:val="22"/>
          <w:szCs w:val="22"/>
        </w:rPr>
        <w:t>Melihat</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kenyataan</w:t>
      </w:r>
      <w:proofErr w:type="spellEnd"/>
      <w:r w:rsidRPr="00F222E2">
        <w:rPr>
          <w:rFonts w:asciiTheme="majorBidi" w:hAnsiTheme="majorBidi" w:cstheme="majorBidi"/>
          <w:color w:val="000000" w:themeColor="text1"/>
          <w:spacing w:val="1"/>
          <w:sz w:val="22"/>
          <w:szCs w:val="22"/>
        </w:rPr>
        <w:t xml:space="preserve"> yang </w:t>
      </w:r>
      <w:proofErr w:type="spellStart"/>
      <w:r w:rsidRPr="00F222E2">
        <w:rPr>
          <w:rFonts w:asciiTheme="majorBidi" w:hAnsiTheme="majorBidi" w:cstheme="majorBidi"/>
          <w:color w:val="000000" w:themeColor="text1"/>
          <w:spacing w:val="1"/>
          <w:sz w:val="22"/>
          <w:szCs w:val="22"/>
        </w:rPr>
        <w:t>terjadi</w:t>
      </w:r>
      <w:proofErr w:type="spellEnd"/>
      <w:r w:rsidRPr="00F222E2">
        <w:rPr>
          <w:rFonts w:asciiTheme="majorBidi" w:hAnsiTheme="majorBidi" w:cstheme="majorBidi"/>
          <w:color w:val="000000" w:themeColor="text1"/>
          <w:spacing w:val="1"/>
          <w:sz w:val="22"/>
          <w:szCs w:val="22"/>
        </w:rPr>
        <w:t xml:space="preserve"> di </w:t>
      </w:r>
      <w:proofErr w:type="spellStart"/>
      <w:r w:rsidRPr="00F222E2">
        <w:rPr>
          <w:rFonts w:asciiTheme="majorBidi" w:hAnsiTheme="majorBidi" w:cstheme="majorBidi"/>
          <w:color w:val="000000" w:themeColor="text1"/>
          <w:spacing w:val="1"/>
          <w:sz w:val="22"/>
          <w:szCs w:val="22"/>
        </w:rPr>
        <w:t>atas</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peneliti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ingin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memperbaiki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pembelajaran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dengan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melakukan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suatu</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tindakan</w:t>
      </w:r>
      <w:proofErr w:type="spellEnd"/>
      <w:r w:rsidRPr="00F222E2">
        <w:rPr>
          <w:rFonts w:asciiTheme="majorBidi" w:hAnsiTheme="majorBidi" w:cstheme="majorBidi"/>
          <w:color w:val="000000" w:themeColor="text1"/>
          <w:spacing w:val="1"/>
          <w:sz w:val="22"/>
          <w:szCs w:val="22"/>
        </w:rPr>
        <w:t xml:space="preserve"> yang </w:t>
      </w:r>
      <w:proofErr w:type="spellStart"/>
      <w:r w:rsidRPr="00F222E2">
        <w:rPr>
          <w:rFonts w:asciiTheme="majorBidi" w:hAnsiTheme="majorBidi" w:cstheme="majorBidi"/>
          <w:color w:val="000000" w:themeColor="text1"/>
          <w:spacing w:val="1"/>
          <w:sz w:val="22"/>
          <w:szCs w:val="22"/>
        </w:rPr>
        <w:t>membuat</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siswa</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aktif</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dalam</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belajar</w:t>
      </w:r>
      <w:proofErr w:type="spellEnd"/>
      <w:r w:rsidRPr="00F222E2">
        <w:rPr>
          <w:rFonts w:asciiTheme="majorBidi" w:hAnsiTheme="majorBidi" w:cstheme="majorBidi"/>
          <w:color w:val="000000" w:themeColor="text1"/>
          <w:spacing w:val="1"/>
          <w:sz w:val="22"/>
          <w:szCs w:val="22"/>
        </w:rPr>
        <w:t xml:space="preserve"> IPA, </w:t>
      </w:r>
      <w:proofErr w:type="spellStart"/>
      <w:r w:rsidRPr="00F222E2">
        <w:rPr>
          <w:rFonts w:asciiTheme="majorBidi" w:hAnsiTheme="majorBidi" w:cstheme="majorBidi"/>
          <w:color w:val="000000" w:themeColor="text1"/>
          <w:spacing w:val="1"/>
          <w:sz w:val="22"/>
          <w:szCs w:val="22"/>
        </w:rPr>
        <w:t>yaitu</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dengan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menerapkan</w:t>
      </w:r>
      <w:proofErr w:type="spellEnd"/>
      <w:r w:rsidRPr="00F222E2">
        <w:rPr>
          <w:rFonts w:asciiTheme="majorBidi" w:hAnsiTheme="majorBidi" w:cstheme="majorBidi"/>
          <w:color w:val="000000" w:themeColor="text1"/>
          <w:spacing w:val="1"/>
          <w:sz w:val="22"/>
          <w:szCs w:val="22"/>
        </w:rPr>
        <w:t xml:space="preserve"> model </w:t>
      </w:r>
      <w:proofErr w:type="spellStart"/>
      <w:r w:rsidRPr="00F222E2">
        <w:rPr>
          <w:rFonts w:asciiTheme="majorBidi" w:hAnsiTheme="majorBidi" w:cstheme="majorBidi"/>
          <w:color w:val="000000" w:themeColor="text1"/>
          <w:spacing w:val="1"/>
          <w:sz w:val="22"/>
          <w:szCs w:val="22"/>
        </w:rPr>
        <w:t>pembelajaran</w:t>
      </w:r>
      <w:proofErr w:type="spellEnd"/>
      <w:r w:rsidRPr="00F222E2">
        <w:rPr>
          <w:rFonts w:asciiTheme="majorBidi" w:hAnsiTheme="majorBidi" w:cstheme="majorBidi"/>
          <w:color w:val="000000" w:themeColor="text1"/>
          <w:spacing w:val="1"/>
          <w:sz w:val="22"/>
          <w:szCs w:val="22"/>
        </w:rPr>
        <w:t xml:space="preserve"> </w:t>
      </w:r>
      <w:r w:rsidRPr="00F222E2">
        <w:rPr>
          <w:rFonts w:asciiTheme="majorBidi" w:hAnsiTheme="majorBidi" w:cstheme="majorBidi"/>
          <w:i/>
          <w:color w:val="000000" w:themeColor="text1"/>
          <w:spacing w:val="1"/>
          <w:sz w:val="22"/>
          <w:szCs w:val="22"/>
        </w:rPr>
        <w:t>picture and picture</w:t>
      </w:r>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yakni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dengan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memperlihatkan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gambar</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sebagai</w:t>
      </w:r>
      <w:proofErr w:type="spellEnd"/>
      <w:r w:rsidRPr="00F222E2">
        <w:rPr>
          <w:rFonts w:asciiTheme="majorBidi" w:hAnsiTheme="majorBidi" w:cstheme="majorBidi"/>
          <w:color w:val="000000" w:themeColor="text1"/>
          <w:spacing w:val="1"/>
          <w:sz w:val="22"/>
          <w:szCs w:val="22"/>
        </w:rPr>
        <w:t xml:space="preserve"> media </w:t>
      </w:r>
      <w:proofErr w:type="spellStart"/>
      <w:r w:rsidRPr="00F222E2">
        <w:rPr>
          <w:rFonts w:asciiTheme="majorBidi" w:hAnsiTheme="majorBidi" w:cstheme="majorBidi"/>
          <w:color w:val="000000" w:themeColor="text1"/>
          <w:spacing w:val="1"/>
          <w:sz w:val="22"/>
          <w:szCs w:val="22"/>
        </w:rPr>
        <w:t>dalam</w:t>
      </w:r>
      <w:proofErr w:type="spellEnd"/>
      <w:r w:rsidRPr="00F222E2">
        <w:rPr>
          <w:rFonts w:asciiTheme="majorBidi" w:hAnsiTheme="majorBidi" w:cstheme="majorBidi"/>
          <w:color w:val="000000" w:themeColor="text1"/>
          <w:spacing w:val="1"/>
          <w:sz w:val="22"/>
          <w:szCs w:val="22"/>
        </w:rPr>
        <w:t xml:space="preserve"> proses </w:t>
      </w:r>
      <w:proofErr w:type="spellStart"/>
      <w:r w:rsidRPr="00F222E2">
        <w:rPr>
          <w:rFonts w:asciiTheme="majorBidi" w:hAnsiTheme="majorBidi" w:cstheme="majorBidi"/>
          <w:color w:val="000000" w:themeColor="text1"/>
          <w:spacing w:val="1"/>
          <w:sz w:val="22"/>
          <w:szCs w:val="22"/>
        </w:rPr>
        <w:t>pembelajaran</w:t>
      </w:r>
      <w:proofErr w:type="spellEnd"/>
      <w:r w:rsidRPr="00F222E2">
        <w:rPr>
          <w:rFonts w:asciiTheme="majorBidi" w:hAnsiTheme="majorBidi" w:cstheme="majorBidi"/>
          <w:color w:val="000000" w:themeColor="text1"/>
          <w:spacing w:val="1"/>
          <w:sz w:val="22"/>
          <w:szCs w:val="22"/>
        </w:rPr>
        <w:t>. Gambar-</w:t>
      </w:r>
      <w:proofErr w:type="spellStart"/>
      <w:r w:rsidRPr="00F222E2">
        <w:rPr>
          <w:rFonts w:asciiTheme="majorBidi" w:hAnsiTheme="majorBidi" w:cstheme="majorBidi"/>
          <w:color w:val="000000" w:themeColor="text1"/>
          <w:spacing w:val="1"/>
          <w:sz w:val="22"/>
          <w:szCs w:val="22"/>
        </w:rPr>
        <w:t>gambar</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ini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akan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menjadi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faktor</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utama</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dalam</w:t>
      </w:r>
      <w:proofErr w:type="spellEnd"/>
      <w:r w:rsidRPr="00F222E2">
        <w:rPr>
          <w:rFonts w:asciiTheme="majorBidi" w:hAnsiTheme="majorBidi" w:cstheme="majorBidi"/>
          <w:color w:val="000000" w:themeColor="text1"/>
          <w:spacing w:val="1"/>
          <w:sz w:val="22"/>
          <w:szCs w:val="22"/>
        </w:rPr>
        <w:t xml:space="preserve"> proses </w:t>
      </w:r>
      <w:proofErr w:type="spellStart"/>
      <w:r w:rsidRPr="00F222E2">
        <w:rPr>
          <w:rFonts w:asciiTheme="majorBidi" w:hAnsiTheme="majorBidi" w:cstheme="majorBidi"/>
          <w:color w:val="000000" w:themeColor="text1"/>
          <w:spacing w:val="1"/>
          <w:sz w:val="22"/>
          <w:szCs w:val="22"/>
        </w:rPr>
        <w:t>pembelajaran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Dengan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tujuan</w:t>
      </w:r>
      <w:proofErr w:type="spellEnd"/>
      <w:r w:rsidRPr="00F222E2">
        <w:rPr>
          <w:rFonts w:asciiTheme="majorBidi" w:hAnsiTheme="majorBidi" w:cstheme="majorBidi"/>
          <w:color w:val="000000" w:themeColor="text1"/>
          <w:spacing w:val="1"/>
          <w:sz w:val="22"/>
          <w:szCs w:val="22"/>
        </w:rPr>
        <w:t xml:space="preserve"> agar </w:t>
      </w:r>
      <w:r w:rsidRPr="00F222E2">
        <w:rPr>
          <w:rFonts w:asciiTheme="majorBidi" w:hAnsiTheme="majorBidi" w:cstheme="majorBidi"/>
          <w:color w:val="000000" w:themeColor="text1"/>
          <w:spacing w:val="1"/>
          <w:sz w:val="22"/>
          <w:szCs w:val="22"/>
          <w:lang w:val="id-ID"/>
        </w:rPr>
        <w:t>siswa</w:t>
      </w:r>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dapat</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mengikuti</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pembelajaran</w:t>
      </w:r>
      <w:proofErr w:type="spellEnd"/>
      <w:r w:rsidRPr="00F222E2">
        <w:rPr>
          <w:rFonts w:asciiTheme="majorBidi" w:hAnsiTheme="majorBidi" w:cstheme="majorBidi"/>
          <w:color w:val="000000" w:themeColor="text1"/>
          <w:spacing w:val="1"/>
          <w:sz w:val="22"/>
          <w:szCs w:val="22"/>
        </w:rPr>
        <w:t xml:space="preserve"> IPA </w:t>
      </w:r>
      <w:proofErr w:type="spellStart"/>
      <w:r w:rsidRPr="00F222E2">
        <w:rPr>
          <w:rFonts w:asciiTheme="majorBidi" w:hAnsiTheme="majorBidi" w:cstheme="majorBidi"/>
          <w:color w:val="000000" w:themeColor="text1"/>
          <w:spacing w:val="1"/>
          <w:sz w:val="22"/>
          <w:szCs w:val="22"/>
        </w:rPr>
        <w:t>dengan</w:t>
      </w:r>
      <w:proofErr w:type="spellEnd"/>
      <w:r w:rsidRPr="00F222E2">
        <w:rPr>
          <w:rFonts w:asciiTheme="majorBidi" w:hAnsiTheme="majorBidi" w:cstheme="majorBidi"/>
          <w:color w:val="000000" w:themeColor="text1"/>
          <w:spacing w:val="1"/>
          <w:sz w:val="22"/>
          <w:szCs w:val="22"/>
        </w:rPr>
        <w:t xml:space="preserve"> </w:t>
      </w:r>
      <w:proofErr w:type="spellStart"/>
      <w:r w:rsidRPr="00F222E2">
        <w:rPr>
          <w:rFonts w:asciiTheme="majorBidi" w:hAnsiTheme="majorBidi" w:cstheme="majorBidi"/>
          <w:color w:val="000000" w:themeColor="text1"/>
          <w:spacing w:val="1"/>
          <w:sz w:val="22"/>
          <w:szCs w:val="22"/>
        </w:rPr>
        <w:t>menarik</w:t>
      </w:r>
      <w:proofErr w:type="spellEnd"/>
      <w:r w:rsidRPr="00F222E2">
        <w:rPr>
          <w:rFonts w:asciiTheme="majorBidi" w:hAnsiTheme="majorBidi" w:cstheme="majorBidi"/>
          <w:color w:val="000000" w:themeColor="text1"/>
          <w:spacing w:val="1"/>
          <w:sz w:val="22"/>
          <w:szCs w:val="22"/>
        </w:rPr>
        <w:t xml:space="preserve"> dan </w:t>
      </w:r>
      <w:proofErr w:type="spellStart"/>
      <w:r w:rsidRPr="00F222E2">
        <w:rPr>
          <w:rFonts w:asciiTheme="majorBidi" w:hAnsiTheme="majorBidi" w:cstheme="majorBidi"/>
          <w:color w:val="000000" w:themeColor="text1"/>
          <w:spacing w:val="1"/>
          <w:sz w:val="22"/>
          <w:szCs w:val="22"/>
        </w:rPr>
        <w:t>menyenangkan</w:t>
      </w:r>
      <w:proofErr w:type="spellEnd"/>
      <w:r w:rsidRPr="00F222E2">
        <w:rPr>
          <w:rFonts w:asciiTheme="majorBidi" w:hAnsiTheme="majorBidi" w:cstheme="majorBidi"/>
          <w:color w:val="000000" w:themeColor="text1"/>
          <w:spacing w:val="1"/>
          <w:sz w:val="22"/>
          <w:szCs w:val="22"/>
        </w:rPr>
        <w:t xml:space="preserve">. </w:t>
      </w:r>
      <w:r w:rsidRPr="00F222E2">
        <w:rPr>
          <w:rFonts w:asciiTheme="majorBidi" w:hAnsiTheme="majorBidi" w:cstheme="majorBidi"/>
          <w:color w:val="000000" w:themeColor="text1"/>
          <w:spacing w:val="1"/>
          <w:sz w:val="22"/>
          <w:szCs w:val="22"/>
          <w:lang w:val="id-ID"/>
        </w:rPr>
        <w:t>Sehingga dapat meninkatkan hasil belajar IPA Siswa di kelas II SD Negeri 37 Mandau.</w:t>
      </w:r>
    </w:p>
    <w:p w14:paraId="4621CD3D" w14:textId="553C4E13" w:rsidR="00DE5DA9" w:rsidRDefault="00DE5DA9" w:rsidP="00DE5DA9">
      <w:pPr>
        <w:ind w:right="0" w:firstLine="567"/>
        <w:rPr>
          <w:rFonts w:asciiTheme="majorBidi" w:hAnsiTheme="majorBidi" w:cstheme="majorBidi"/>
          <w:color w:val="000000" w:themeColor="text1"/>
          <w:spacing w:val="1"/>
          <w:sz w:val="22"/>
          <w:szCs w:val="22"/>
          <w:lang w:val="id-ID"/>
        </w:rPr>
        <w:sectPr w:rsidR="00DE5DA9" w:rsidSect="00117EDF">
          <w:type w:val="continuous"/>
          <w:pgSz w:w="11906" w:h="16838" w:code="9"/>
          <w:pgMar w:top="1134" w:right="851" w:bottom="1134" w:left="1418" w:header="737" w:footer="851" w:gutter="0"/>
          <w:pgNumType w:chapStyle="1"/>
          <w:cols w:num="2" w:space="708"/>
          <w:docGrid w:linePitch="360"/>
        </w:sectPr>
      </w:pPr>
    </w:p>
    <w:p w14:paraId="19CB77D3" w14:textId="39C9A3EA" w:rsidR="00E04185" w:rsidRDefault="00E04185" w:rsidP="00BB42B4">
      <w:pPr>
        <w:ind w:right="0"/>
        <w:rPr>
          <w:rFonts w:asciiTheme="majorBidi" w:hAnsiTheme="majorBidi" w:cstheme="majorBidi"/>
          <w:bCs/>
          <w:color w:val="000000" w:themeColor="text1"/>
          <w:sz w:val="22"/>
          <w:szCs w:val="22"/>
          <w:lang w:val="id-ID"/>
        </w:rPr>
      </w:pPr>
    </w:p>
    <w:p w14:paraId="11931338" w14:textId="5255167F" w:rsidR="00ED36C6" w:rsidRDefault="00ED36C6" w:rsidP="00BB42B4">
      <w:pPr>
        <w:ind w:right="0"/>
        <w:rPr>
          <w:rFonts w:asciiTheme="majorBidi" w:hAnsiTheme="majorBidi" w:cstheme="majorBidi"/>
          <w:bCs/>
          <w:color w:val="000000" w:themeColor="text1"/>
          <w:sz w:val="22"/>
          <w:szCs w:val="22"/>
          <w:lang w:val="id-ID"/>
        </w:rPr>
      </w:pPr>
    </w:p>
    <w:p w14:paraId="537688AC" w14:textId="77777777" w:rsidR="00681DF8" w:rsidRPr="00681DF8" w:rsidRDefault="009558CE" w:rsidP="00681DF8">
      <w:pPr>
        <w:widowControl w:val="0"/>
        <w:autoSpaceDE w:val="0"/>
        <w:autoSpaceDN w:val="0"/>
        <w:adjustRightInd w:val="0"/>
        <w:ind w:right="-1"/>
        <w:rPr>
          <w:rFonts w:asciiTheme="majorBidi" w:hAnsiTheme="majorBidi" w:cstheme="majorBidi"/>
          <w:b/>
          <w:color w:val="000000" w:themeColor="text1"/>
          <w:sz w:val="22"/>
          <w:szCs w:val="22"/>
        </w:rPr>
      </w:pPr>
      <w:r>
        <w:rPr>
          <w:rFonts w:asciiTheme="majorBidi" w:hAnsiTheme="majorBidi" w:cstheme="majorBidi"/>
          <w:b/>
          <w:color w:val="000000" w:themeColor="text1"/>
          <w:sz w:val="22"/>
          <w:szCs w:val="22"/>
        </w:rPr>
        <w:t>KAJIAN TEORETIS</w:t>
      </w:r>
    </w:p>
    <w:p w14:paraId="056600D6" w14:textId="77777777" w:rsidR="00C20F83" w:rsidRPr="009F3614" w:rsidRDefault="00C20F83" w:rsidP="00C20F83">
      <w:pPr>
        <w:widowControl w:val="0"/>
        <w:autoSpaceDE w:val="0"/>
        <w:autoSpaceDN w:val="0"/>
        <w:adjustRightInd w:val="0"/>
        <w:ind w:right="-1" w:firstLine="567"/>
        <w:rPr>
          <w:rFonts w:asciiTheme="majorBidi" w:hAnsiTheme="majorBidi" w:cstheme="majorBidi"/>
          <w:b/>
          <w:i/>
          <w:iCs/>
          <w:color w:val="000000" w:themeColor="text1"/>
          <w:spacing w:val="1"/>
          <w:sz w:val="22"/>
          <w:szCs w:val="22"/>
        </w:rPr>
        <w:sectPr w:rsidR="00C20F83" w:rsidRPr="009F3614" w:rsidSect="00EA18F8">
          <w:type w:val="continuous"/>
          <w:pgSz w:w="11906" w:h="16838" w:code="9"/>
          <w:pgMar w:top="1134" w:right="851" w:bottom="1134" w:left="1418" w:header="737" w:footer="851" w:gutter="0"/>
          <w:pgNumType w:start="0"/>
          <w:cols w:space="708"/>
          <w:docGrid w:linePitch="360"/>
        </w:sectPr>
      </w:pPr>
    </w:p>
    <w:p w14:paraId="1C7E0046" w14:textId="77777777" w:rsidR="00F222E2" w:rsidRPr="00F222E2" w:rsidRDefault="00F222E2" w:rsidP="00F222E2">
      <w:pPr>
        <w:ind w:right="0" w:firstLine="720"/>
        <w:rPr>
          <w:sz w:val="22"/>
          <w:szCs w:val="22"/>
          <w:lang w:val="id-ID"/>
        </w:rPr>
      </w:pPr>
      <w:r w:rsidRPr="00F222E2">
        <w:rPr>
          <w:sz w:val="22"/>
          <w:szCs w:val="22"/>
          <w:lang w:val="id-ID"/>
        </w:rPr>
        <w:t xml:space="preserve">Menurut Wiyati (2018) model pembelajaran </w:t>
      </w:r>
      <w:r w:rsidRPr="00F222E2">
        <w:rPr>
          <w:i/>
          <w:iCs/>
          <w:sz w:val="22"/>
          <w:szCs w:val="22"/>
          <w:lang w:val="id-ID"/>
        </w:rPr>
        <w:t xml:space="preserve">picture and picture </w:t>
      </w:r>
      <w:r w:rsidRPr="00F222E2">
        <w:rPr>
          <w:sz w:val="22"/>
          <w:szCs w:val="22"/>
          <w:lang w:val="id-ID"/>
        </w:rPr>
        <w:t xml:space="preserve">merupakan model pembelajaran yang kooperatif atau </w:t>
      </w:r>
      <w:r w:rsidRPr="00F222E2">
        <w:rPr>
          <w:sz w:val="22"/>
          <w:szCs w:val="22"/>
          <w:lang w:val="id-ID"/>
        </w:rPr>
        <w:t xml:space="preserve">mengutamakan adanya kelompok-kelompok dengan menggunakan media gambar yang dipasangkan atau diurutkan menjadi urutan yang </w:t>
      </w:r>
      <w:r w:rsidRPr="00F222E2">
        <w:rPr>
          <w:sz w:val="22"/>
          <w:szCs w:val="22"/>
          <w:lang w:val="id-ID"/>
        </w:rPr>
        <w:lastRenderedPageBreak/>
        <w:t xml:space="preserve">logis. </w:t>
      </w:r>
      <w:proofErr w:type="spellStart"/>
      <w:r w:rsidRPr="00F222E2">
        <w:rPr>
          <w:sz w:val="22"/>
          <w:szCs w:val="22"/>
        </w:rPr>
        <w:t>Suprijono</w:t>
      </w:r>
      <w:proofErr w:type="spellEnd"/>
      <w:r w:rsidRPr="00F222E2">
        <w:rPr>
          <w:sz w:val="22"/>
          <w:szCs w:val="22"/>
        </w:rPr>
        <w:t xml:space="preserve"> </w:t>
      </w:r>
      <w:r w:rsidRPr="00F222E2">
        <w:rPr>
          <w:sz w:val="22"/>
          <w:szCs w:val="22"/>
          <w:lang w:val="id-ID"/>
        </w:rPr>
        <w:t xml:space="preserve">(2009) </w:t>
      </w:r>
      <w:r w:rsidRPr="00F222E2">
        <w:rPr>
          <w:sz w:val="22"/>
          <w:szCs w:val="22"/>
        </w:rPr>
        <w:t xml:space="preserve">model </w:t>
      </w:r>
      <w:r w:rsidRPr="00F222E2">
        <w:rPr>
          <w:i/>
          <w:sz w:val="22"/>
          <w:szCs w:val="22"/>
        </w:rPr>
        <w:t>picture and picture</w:t>
      </w:r>
      <w:r w:rsidRPr="00F222E2">
        <w:rPr>
          <w:sz w:val="22"/>
          <w:szCs w:val="22"/>
        </w:rPr>
        <w:t xml:space="preserve"> </w:t>
      </w:r>
      <w:proofErr w:type="spellStart"/>
      <w:r w:rsidRPr="00F222E2">
        <w:rPr>
          <w:sz w:val="22"/>
          <w:szCs w:val="22"/>
        </w:rPr>
        <w:t>adalah</w:t>
      </w:r>
      <w:proofErr w:type="spellEnd"/>
      <w:r w:rsidRPr="00F222E2">
        <w:rPr>
          <w:sz w:val="22"/>
          <w:szCs w:val="22"/>
        </w:rPr>
        <w:t xml:space="preserve"> model </w:t>
      </w:r>
      <w:proofErr w:type="spellStart"/>
      <w:r w:rsidRPr="00F222E2">
        <w:rPr>
          <w:sz w:val="22"/>
          <w:szCs w:val="22"/>
        </w:rPr>
        <w:t>belajar</w:t>
      </w:r>
      <w:proofErr w:type="spellEnd"/>
      <w:r w:rsidRPr="00F222E2">
        <w:rPr>
          <w:sz w:val="22"/>
          <w:szCs w:val="22"/>
        </w:rPr>
        <w:t xml:space="preserve"> yang </w:t>
      </w:r>
      <w:proofErr w:type="spellStart"/>
      <w:r w:rsidRPr="00F222E2">
        <w:rPr>
          <w:sz w:val="22"/>
          <w:szCs w:val="22"/>
        </w:rPr>
        <w:t>menggunakan</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dipasangkan</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diurutkan</w:t>
      </w:r>
      <w:proofErr w:type="spellEnd"/>
      <w:r w:rsidRPr="00F222E2">
        <w:rPr>
          <w:sz w:val="22"/>
          <w:szCs w:val="22"/>
        </w:rPr>
        <w:t xml:space="preserve"> </w:t>
      </w:r>
      <w:proofErr w:type="spellStart"/>
      <w:r w:rsidRPr="00F222E2">
        <w:rPr>
          <w:sz w:val="22"/>
          <w:szCs w:val="22"/>
        </w:rPr>
        <w:t>menjadi</w:t>
      </w:r>
      <w:proofErr w:type="spellEnd"/>
      <w:r w:rsidRPr="00F222E2">
        <w:rPr>
          <w:sz w:val="22"/>
          <w:szCs w:val="22"/>
        </w:rPr>
        <w:t xml:space="preserve"> </w:t>
      </w:r>
      <w:proofErr w:type="spellStart"/>
      <w:r w:rsidRPr="00F222E2">
        <w:rPr>
          <w:sz w:val="22"/>
          <w:szCs w:val="22"/>
        </w:rPr>
        <w:t>urutan</w:t>
      </w:r>
      <w:proofErr w:type="spellEnd"/>
      <w:r w:rsidRPr="00F222E2">
        <w:rPr>
          <w:sz w:val="22"/>
          <w:szCs w:val="22"/>
        </w:rPr>
        <w:t xml:space="preserve"> yang </w:t>
      </w:r>
      <w:proofErr w:type="spellStart"/>
      <w:r w:rsidRPr="00F222E2">
        <w:rPr>
          <w:sz w:val="22"/>
          <w:szCs w:val="22"/>
        </w:rPr>
        <w:t>logis</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w:t>
      </w:r>
      <w:proofErr w:type="spellStart"/>
      <w:r w:rsidRPr="00F222E2">
        <w:rPr>
          <w:sz w:val="22"/>
          <w:szCs w:val="22"/>
        </w:rPr>
        <w:t>hal</w:t>
      </w:r>
      <w:proofErr w:type="spellEnd"/>
      <w:r w:rsidRPr="00F222E2">
        <w:rPr>
          <w:sz w:val="22"/>
          <w:szCs w:val="22"/>
        </w:rPr>
        <w:t xml:space="preserve"> </w:t>
      </w:r>
      <w:proofErr w:type="spellStart"/>
      <w:r w:rsidRPr="00F222E2">
        <w:rPr>
          <w:sz w:val="22"/>
          <w:szCs w:val="22"/>
        </w:rPr>
        <w:t>ini</w:t>
      </w:r>
      <w:proofErr w:type="spellEnd"/>
      <w:r w:rsidRPr="00F222E2">
        <w:rPr>
          <w:sz w:val="22"/>
          <w:szCs w:val="22"/>
        </w:rPr>
        <w:t xml:space="preserve"> guru </w:t>
      </w:r>
      <w:proofErr w:type="spellStart"/>
      <w:r w:rsidRPr="00F222E2">
        <w:rPr>
          <w:sz w:val="22"/>
          <w:szCs w:val="22"/>
        </w:rPr>
        <w:t>menyampaikan</w:t>
      </w:r>
      <w:proofErr w:type="spellEnd"/>
      <w:r w:rsidRPr="00F222E2">
        <w:rPr>
          <w:sz w:val="22"/>
          <w:szCs w:val="22"/>
        </w:rPr>
        <w:t xml:space="preserve"> </w:t>
      </w:r>
      <w:proofErr w:type="spellStart"/>
      <w:r w:rsidRPr="00F222E2">
        <w:rPr>
          <w:sz w:val="22"/>
          <w:szCs w:val="22"/>
        </w:rPr>
        <w:t>kompetensi</w:t>
      </w:r>
      <w:proofErr w:type="spellEnd"/>
      <w:r w:rsidRPr="00F222E2">
        <w:rPr>
          <w:sz w:val="22"/>
          <w:szCs w:val="22"/>
        </w:rPr>
        <w:t xml:space="preserve"> yang </w:t>
      </w:r>
      <w:proofErr w:type="spellStart"/>
      <w:r w:rsidRPr="00F222E2">
        <w:rPr>
          <w:sz w:val="22"/>
          <w:szCs w:val="22"/>
        </w:rPr>
        <w:t>ingin</w:t>
      </w:r>
      <w:proofErr w:type="spellEnd"/>
      <w:r w:rsidRPr="00F222E2">
        <w:rPr>
          <w:sz w:val="22"/>
          <w:szCs w:val="22"/>
        </w:rPr>
        <w:t xml:space="preserve"> </w:t>
      </w:r>
      <w:proofErr w:type="spellStart"/>
      <w:r w:rsidRPr="00F222E2">
        <w:rPr>
          <w:sz w:val="22"/>
          <w:szCs w:val="22"/>
        </w:rPr>
        <w:t>dicapai</w:t>
      </w:r>
      <w:proofErr w:type="spellEnd"/>
      <w:r w:rsidRPr="00F222E2">
        <w:rPr>
          <w:sz w:val="22"/>
          <w:szCs w:val="22"/>
        </w:rPr>
        <w:t xml:space="preserve">, </w:t>
      </w:r>
      <w:proofErr w:type="spellStart"/>
      <w:r w:rsidRPr="00F222E2">
        <w:rPr>
          <w:sz w:val="22"/>
          <w:szCs w:val="22"/>
        </w:rPr>
        <w:t>menyampaikan</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sebagai</w:t>
      </w:r>
      <w:proofErr w:type="spellEnd"/>
      <w:r w:rsidRPr="00F222E2">
        <w:rPr>
          <w:sz w:val="22"/>
          <w:szCs w:val="22"/>
        </w:rPr>
        <w:t xml:space="preserve"> </w:t>
      </w:r>
      <w:proofErr w:type="spellStart"/>
      <w:r w:rsidRPr="00F222E2">
        <w:rPr>
          <w:sz w:val="22"/>
          <w:szCs w:val="22"/>
        </w:rPr>
        <w:t>pengantar</w:t>
      </w:r>
      <w:proofErr w:type="spellEnd"/>
      <w:r w:rsidRPr="00F222E2">
        <w:rPr>
          <w:sz w:val="22"/>
          <w:szCs w:val="22"/>
        </w:rPr>
        <w:t xml:space="preserve">. Setelah </w:t>
      </w:r>
      <w:proofErr w:type="spellStart"/>
      <w:r w:rsidRPr="00F222E2">
        <w:rPr>
          <w:sz w:val="22"/>
          <w:szCs w:val="22"/>
        </w:rPr>
        <w:t>itu</w:t>
      </w:r>
      <w:proofErr w:type="spellEnd"/>
      <w:r w:rsidRPr="00F222E2">
        <w:rPr>
          <w:sz w:val="22"/>
          <w:szCs w:val="22"/>
        </w:rPr>
        <w:t xml:space="preserve"> guru </w:t>
      </w:r>
      <w:proofErr w:type="spellStart"/>
      <w:r w:rsidRPr="00F222E2">
        <w:rPr>
          <w:sz w:val="22"/>
          <w:szCs w:val="22"/>
        </w:rPr>
        <w:t>menunjukan</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memperlihatkan</w:t>
      </w:r>
      <w:proofErr w:type="spellEnd"/>
      <w:r w:rsidRPr="00F222E2">
        <w:rPr>
          <w:sz w:val="22"/>
          <w:szCs w:val="22"/>
        </w:rPr>
        <w:t xml:space="preserve"> </w:t>
      </w:r>
      <w:proofErr w:type="spellStart"/>
      <w:r w:rsidRPr="00F222E2">
        <w:rPr>
          <w:sz w:val="22"/>
          <w:szCs w:val="22"/>
        </w:rPr>
        <w:t>gambar-gambar</w:t>
      </w:r>
      <w:proofErr w:type="spellEnd"/>
      <w:r w:rsidRPr="00F222E2">
        <w:rPr>
          <w:sz w:val="22"/>
          <w:szCs w:val="22"/>
        </w:rPr>
        <w:t xml:space="preserve"> yang </w:t>
      </w:r>
      <w:proofErr w:type="spellStart"/>
      <w:r w:rsidRPr="00F222E2">
        <w:rPr>
          <w:sz w:val="22"/>
          <w:szCs w:val="22"/>
        </w:rPr>
        <w:t>berkaitan</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tidak</w:t>
      </w:r>
      <w:proofErr w:type="spellEnd"/>
      <w:r w:rsidRPr="00F222E2">
        <w:rPr>
          <w:sz w:val="22"/>
          <w:szCs w:val="22"/>
        </w:rPr>
        <w:t xml:space="preserve"> </w:t>
      </w:r>
      <w:proofErr w:type="spellStart"/>
      <w:r w:rsidRPr="00F222E2">
        <w:rPr>
          <w:sz w:val="22"/>
          <w:szCs w:val="22"/>
        </w:rPr>
        <w:t>hanya</w:t>
      </w:r>
      <w:proofErr w:type="spellEnd"/>
      <w:r w:rsidRPr="00F222E2">
        <w:rPr>
          <w:sz w:val="22"/>
          <w:szCs w:val="22"/>
        </w:rPr>
        <w:t xml:space="preserve"> </w:t>
      </w:r>
      <w:proofErr w:type="spellStart"/>
      <w:r w:rsidRPr="00F222E2">
        <w:rPr>
          <w:sz w:val="22"/>
          <w:szCs w:val="22"/>
        </w:rPr>
        <w:t>mendengar</w:t>
      </w:r>
      <w:proofErr w:type="spellEnd"/>
      <w:r w:rsidRPr="00F222E2">
        <w:rPr>
          <w:sz w:val="22"/>
          <w:szCs w:val="22"/>
        </w:rPr>
        <w:t xml:space="preserve"> dan </w:t>
      </w:r>
      <w:proofErr w:type="spellStart"/>
      <w:r w:rsidRPr="00F222E2">
        <w:rPr>
          <w:sz w:val="22"/>
          <w:szCs w:val="22"/>
        </w:rPr>
        <w:t>membuat</w:t>
      </w:r>
      <w:proofErr w:type="spellEnd"/>
      <w:r w:rsidRPr="00F222E2">
        <w:rPr>
          <w:sz w:val="22"/>
          <w:szCs w:val="22"/>
        </w:rPr>
        <w:t xml:space="preserve"> </w:t>
      </w:r>
      <w:proofErr w:type="spellStart"/>
      <w:r w:rsidRPr="00F222E2">
        <w:rPr>
          <w:sz w:val="22"/>
          <w:szCs w:val="22"/>
        </w:rPr>
        <w:t>catatan</w:t>
      </w:r>
      <w:proofErr w:type="spellEnd"/>
      <w:r w:rsidRPr="00F222E2">
        <w:rPr>
          <w:sz w:val="22"/>
          <w:szCs w:val="22"/>
        </w:rPr>
        <w:t xml:space="preserve">, guru </w:t>
      </w:r>
      <w:proofErr w:type="spellStart"/>
      <w:r w:rsidRPr="00F222E2">
        <w:rPr>
          <w:sz w:val="22"/>
          <w:szCs w:val="22"/>
        </w:rPr>
        <w:t>memanggil</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secara</w:t>
      </w:r>
      <w:proofErr w:type="spellEnd"/>
      <w:r w:rsidRPr="00F222E2">
        <w:rPr>
          <w:sz w:val="22"/>
          <w:szCs w:val="22"/>
        </w:rPr>
        <w:t xml:space="preserve"> </w:t>
      </w:r>
      <w:proofErr w:type="spellStart"/>
      <w:r w:rsidRPr="00F222E2">
        <w:rPr>
          <w:sz w:val="22"/>
          <w:szCs w:val="22"/>
        </w:rPr>
        <w:t>bergantian</w:t>
      </w:r>
      <w:proofErr w:type="spellEnd"/>
      <w:r w:rsidRPr="00F222E2">
        <w:rPr>
          <w:sz w:val="22"/>
          <w:szCs w:val="22"/>
        </w:rPr>
        <w:t xml:space="preserve"> </w:t>
      </w:r>
      <w:proofErr w:type="spellStart"/>
      <w:r w:rsidRPr="00F222E2">
        <w:rPr>
          <w:sz w:val="22"/>
          <w:szCs w:val="22"/>
        </w:rPr>
        <w:t>memasang</w:t>
      </w:r>
      <w:proofErr w:type="spellEnd"/>
      <w:r w:rsidRPr="00F222E2">
        <w:rPr>
          <w:sz w:val="22"/>
          <w:szCs w:val="22"/>
        </w:rPr>
        <w:t xml:space="preserve"> </w:t>
      </w:r>
      <w:proofErr w:type="spellStart"/>
      <w:r w:rsidRPr="00F222E2">
        <w:rPr>
          <w:sz w:val="22"/>
          <w:szCs w:val="22"/>
        </w:rPr>
        <w:t>atu</w:t>
      </w:r>
      <w:proofErr w:type="spellEnd"/>
      <w:r w:rsidRPr="00F222E2">
        <w:rPr>
          <w:sz w:val="22"/>
          <w:szCs w:val="22"/>
        </w:rPr>
        <w:t xml:space="preserve"> </w:t>
      </w:r>
      <w:proofErr w:type="spellStart"/>
      <w:r w:rsidRPr="00F222E2">
        <w:rPr>
          <w:sz w:val="22"/>
          <w:szCs w:val="22"/>
        </w:rPr>
        <w:t>mengurutkan</w:t>
      </w:r>
      <w:proofErr w:type="spellEnd"/>
      <w:r w:rsidRPr="00F222E2">
        <w:rPr>
          <w:sz w:val="22"/>
          <w:szCs w:val="22"/>
        </w:rPr>
        <w:t xml:space="preserve"> </w:t>
      </w:r>
      <w:proofErr w:type="spellStart"/>
      <w:r w:rsidRPr="00F222E2">
        <w:rPr>
          <w:sz w:val="22"/>
          <w:szCs w:val="22"/>
        </w:rPr>
        <w:t>gambar-gambar</w:t>
      </w:r>
      <w:proofErr w:type="spellEnd"/>
      <w:r w:rsidRPr="00F222E2">
        <w:rPr>
          <w:sz w:val="22"/>
          <w:szCs w:val="22"/>
        </w:rPr>
        <w:t xml:space="preserve"> </w:t>
      </w:r>
      <w:proofErr w:type="spellStart"/>
      <w:r w:rsidRPr="00F222E2">
        <w:rPr>
          <w:sz w:val="22"/>
          <w:szCs w:val="22"/>
        </w:rPr>
        <w:t>menjadi</w:t>
      </w:r>
      <w:proofErr w:type="spellEnd"/>
      <w:r w:rsidRPr="00F222E2">
        <w:rPr>
          <w:sz w:val="22"/>
          <w:szCs w:val="22"/>
        </w:rPr>
        <w:t xml:space="preserve"> </w:t>
      </w:r>
      <w:proofErr w:type="spellStart"/>
      <w:r w:rsidRPr="00F222E2">
        <w:rPr>
          <w:sz w:val="22"/>
          <w:szCs w:val="22"/>
        </w:rPr>
        <w:t>urutan</w:t>
      </w:r>
      <w:proofErr w:type="spellEnd"/>
      <w:r w:rsidRPr="00F222E2">
        <w:rPr>
          <w:sz w:val="22"/>
          <w:szCs w:val="22"/>
        </w:rPr>
        <w:t xml:space="preserve"> yang </w:t>
      </w:r>
      <w:proofErr w:type="spellStart"/>
      <w:r w:rsidRPr="00F222E2">
        <w:rPr>
          <w:sz w:val="22"/>
          <w:szCs w:val="22"/>
        </w:rPr>
        <w:t>logis</w:t>
      </w:r>
      <w:proofErr w:type="spellEnd"/>
      <w:r w:rsidRPr="00F222E2">
        <w:rPr>
          <w:sz w:val="22"/>
          <w:szCs w:val="22"/>
        </w:rPr>
        <w:t xml:space="preserve">. </w:t>
      </w:r>
      <w:proofErr w:type="spellStart"/>
      <w:r w:rsidRPr="00F222E2">
        <w:rPr>
          <w:sz w:val="22"/>
          <w:szCs w:val="22"/>
        </w:rPr>
        <w:t>Ditanyakan</w:t>
      </w:r>
      <w:proofErr w:type="spellEnd"/>
      <w:r w:rsidRPr="00F222E2">
        <w:rPr>
          <w:sz w:val="22"/>
          <w:szCs w:val="22"/>
        </w:rPr>
        <w:t xml:space="preserve"> juga </w:t>
      </w:r>
      <w:proofErr w:type="spellStart"/>
      <w:r w:rsidRPr="00F222E2">
        <w:rPr>
          <w:sz w:val="22"/>
          <w:szCs w:val="22"/>
        </w:rPr>
        <w:t>alasan</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dasar</w:t>
      </w:r>
      <w:proofErr w:type="spellEnd"/>
      <w:r w:rsidRPr="00F222E2">
        <w:rPr>
          <w:sz w:val="22"/>
          <w:szCs w:val="22"/>
        </w:rPr>
        <w:t xml:space="preserve"> </w:t>
      </w:r>
      <w:proofErr w:type="spellStart"/>
      <w:r w:rsidRPr="00F222E2">
        <w:rPr>
          <w:sz w:val="22"/>
          <w:szCs w:val="22"/>
        </w:rPr>
        <w:t>pemikiran</w:t>
      </w:r>
      <w:proofErr w:type="spellEnd"/>
      <w:r w:rsidRPr="00F222E2">
        <w:rPr>
          <w:sz w:val="22"/>
          <w:szCs w:val="22"/>
        </w:rPr>
        <w:t xml:space="preserve"> </w:t>
      </w:r>
      <w:proofErr w:type="spellStart"/>
      <w:r w:rsidRPr="00F222E2">
        <w:rPr>
          <w:sz w:val="22"/>
          <w:szCs w:val="22"/>
        </w:rPr>
        <w:t>urutan</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tersebut</w:t>
      </w:r>
      <w:proofErr w:type="spellEnd"/>
      <w:r w:rsidRPr="00F222E2">
        <w:rPr>
          <w:sz w:val="22"/>
          <w:szCs w:val="22"/>
        </w:rPr>
        <w:t xml:space="preserve">. Dari </w:t>
      </w:r>
      <w:proofErr w:type="spellStart"/>
      <w:r w:rsidRPr="00F222E2">
        <w:rPr>
          <w:sz w:val="22"/>
          <w:szCs w:val="22"/>
        </w:rPr>
        <w:t>alasan</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urutan</w:t>
      </w:r>
      <w:proofErr w:type="spellEnd"/>
      <w:r w:rsidRPr="00F222E2">
        <w:rPr>
          <w:sz w:val="22"/>
          <w:szCs w:val="22"/>
        </w:rPr>
        <w:t xml:space="preserve"> </w:t>
      </w:r>
      <w:proofErr w:type="spellStart"/>
      <w:r w:rsidRPr="00F222E2">
        <w:rPr>
          <w:sz w:val="22"/>
          <w:szCs w:val="22"/>
        </w:rPr>
        <w:t>ga</w:t>
      </w:r>
      <w:proofErr w:type="spellEnd"/>
      <w:r w:rsidRPr="00F222E2">
        <w:rPr>
          <w:sz w:val="22"/>
          <w:szCs w:val="22"/>
          <w:lang w:val="id-ID"/>
        </w:rPr>
        <w:t>m</w:t>
      </w:r>
      <w:r w:rsidRPr="00F222E2">
        <w:rPr>
          <w:sz w:val="22"/>
          <w:szCs w:val="22"/>
        </w:rPr>
        <w:t xml:space="preserve">bar, guru </w:t>
      </w:r>
      <w:proofErr w:type="spellStart"/>
      <w:r w:rsidRPr="00F222E2">
        <w:rPr>
          <w:sz w:val="22"/>
          <w:szCs w:val="22"/>
        </w:rPr>
        <w:t>memulai</w:t>
      </w:r>
      <w:proofErr w:type="spellEnd"/>
      <w:r w:rsidRPr="00F222E2">
        <w:rPr>
          <w:sz w:val="22"/>
          <w:szCs w:val="22"/>
        </w:rPr>
        <w:t xml:space="preserve"> </w:t>
      </w:r>
      <w:proofErr w:type="spellStart"/>
      <w:r w:rsidRPr="00F222E2">
        <w:rPr>
          <w:sz w:val="22"/>
          <w:szCs w:val="22"/>
        </w:rPr>
        <w:t>menambahkan</w:t>
      </w:r>
      <w:proofErr w:type="spellEnd"/>
      <w:r w:rsidRPr="00F222E2">
        <w:rPr>
          <w:sz w:val="22"/>
          <w:szCs w:val="22"/>
        </w:rPr>
        <w:t xml:space="preserve"> </w:t>
      </w:r>
      <w:proofErr w:type="spellStart"/>
      <w:r w:rsidRPr="00F222E2">
        <w:rPr>
          <w:sz w:val="22"/>
          <w:szCs w:val="22"/>
        </w:rPr>
        <w:t>konsep</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sesuai</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kompetensi</w:t>
      </w:r>
      <w:proofErr w:type="spellEnd"/>
      <w:r w:rsidRPr="00F222E2">
        <w:rPr>
          <w:sz w:val="22"/>
          <w:szCs w:val="22"/>
        </w:rPr>
        <w:t xml:space="preserve"> yang </w:t>
      </w:r>
      <w:proofErr w:type="spellStart"/>
      <w:r w:rsidRPr="00F222E2">
        <w:rPr>
          <w:sz w:val="22"/>
          <w:szCs w:val="22"/>
        </w:rPr>
        <w:t>ingin</w:t>
      </w:r>
      <w:proofErr w:type="spellEnd"/>
      <w:r w:rsidRPr="00F222E2">
        <w:rPr>
          <w:sz w:val="22"/>
          <w:szCs w:val="22"/>
        </w:rPr>
        <w:t xml:space="preserve"> </w:t>
      </w:r>
      <w:proofErr w:type="spellStart"/>
      <w:r w:rsidRPr="00F222E2">
        <w:rPr>
          <w:sz w:val="22"/>
          <w:szCs w:val="22"/>
        </w:rPr>
        <w:t>dicapai</w:t>
      </w:r>
      <w:proofErr w:type="spellEnd"/>
      <w:r w:rsidRPr="00F222E2">
        <w:rPr>
          <w:sz w:val="22"/>
          <w:szCs w:val="22"/>
        </w:rPr>
        <w:t>.</w:t>
      </w:r>
    </w:p>
    <w:p w14:paraId="28DD2E36" w14:textId="77777777" w:rsidR="00F222E2" w:rsidRPr="00F222E2" w:rsidRDefault="00F222E2" w:rsidP="00F222E2">
      <w:pPr>
        <w:ind w:right="0" w:firstLine="720"/>
        <w:rPr>
          <w:sz w:val="22"/>
          <w:szCs w:val="22"/>
          <w:lang w:val="id-ID"/>
        </w:rPr>
      </w:pPr>
      <w:r w:rsidRPr="00F222E2">
        <w:rPr>
          <w:sz w:val="22"/>
          <w:szCs w:val="22"/>
          <w:lang w:val="id-ID"/>
        </w:rPr>
        <w:t xml:space="preserve">Adapun kelebihan model pembelajaran </w:t>
      </w:r>
      <w:r w:rsidRPr="00F222E2">
        <w:rPr>
          <w:i/>
          <w:iCs/>
          <w:sz w:val="22"/>
          <w:szCs w:val="22"/>
          <w:lang w:val="id-ID"/>
        </w:rPr>
        <w:t xml:space="preserve">picture and picture </w:t>
      </w:r>
      <w:r w:rsidRPr="00F222E2">
        <w:rPr>
          <w:iCs/>
          <w:sz w:val="22"/>
          <w:szCs w:val="22"/>
          <w:lang w:val="id-ID"/>
        </w:rPr>
        <w:t xml:space="preserve">menurut Hasniwati (2019) </w:t>
      </w:r>
      <w:r w:rsidRPr="00F222E2">
        <w:rPr>
          <w:sz w:val="22"/>
          <w:szCs w:val="22"/>
          <w:lang w:val="id-ID"/>
        </w:rPr>
        <w:t>adalah sebagai berikut: 1) memudahkan siswa untuk memahami yang dimaksudkan guru ketika menyampaikan materi pelajaran; 2) siswa cepat tanggap atas materi yang disampaikan karena diiringi dengan gambargambar; 3) siswa dapat membaca satu per satu sesuai dengan petunjuk yang ada pada gambargambar yang diberikan; 4) adanya saling berkompetensi antarsiswa dalam menyusun gambar yang telah dipersiapkan oleh guru, sehingga suasana kelas terasa hidup; 5) siswa lebih kuat mengingat konsep-konsep atau bacaan yang ada pada gambar; 6) menarik bagi siswa dikarenakan melalui audio visual dalam bentuk gambar-gambar; 7) siswa dirangsang untuk aktif mengamati, menyesuaikan antara teori dengan kenyataan, dan mencoba melakukannya sendiri; 8) guru lebih mengetahui kemampuan siswa masing-masing.</w:t>
      </w:r>
    </w:p>
    <w:p w14:paraId="7E2BEE55" w14:textId="48428A9C" w:rsidR="003E2D0C" w:rsidRPr="00F222E2" w:rsidRDefault="00F222E2" w:rsidP="00F222E2">
      <w:pPr>
        <w:ind w:right="0" w:firstLine="720"/>
        <w:rPr>
          <w:sz w:val="22"/>
          <w:szCs w:val="22"/>
          <w:lang w:val="id-ID"/>
        </w:rPr>
      </w:pPr>
      <w:proofErr w:type="spellStart"/>
      <w:r w:rsidRPr="00F222E2">
        <w:rPr>
          <w:sz w:val="22"/>
          <w:szCs w:val="22"/>
        </w:rPr>
        <w:t>Sebelum</w:t>
      </w:r>
      <w:proofErr w:type="spellEnd"/>
      <w:r w:rsidRPr="00F222E2">
        <w:rPr>
          <w:sz w:val="22"/>
          <w:szCs w:val="22"/>
        </w:rPr>
        <w:t xml:space="preserve"> </w:t>
      </w:r>
      <w:proofErr w:type="spellStart"/>
      <w:r w:rsidRPr="00F222E2">
        <w:rPr>
          <w:sz w:val="22"/>
          <w:szCs w:val="22"/>
        </w:rPr>
        <w:t>kegiatan</w:t>
      </w:r>
      <w:proofErr w:type="spellEnd"/>
      <w:r w:rsidRPr="00F222E2">
        <w:rPr>
          <w:sz w:val="22"/>
          <w:szCs w:val="22"/>
        </w:rPr>
        <w:t xml:space="preserve"> </w:t>
      </w:r>
      <w:proofErr w:type="spellStart"/>
      <w:r w:rsidRPr="00F222E2">
        <w:rPr>
          <w:sz w:val="22"/>
          <w:szCs w:val="22"/>
        </w:rPr>
        <w:t>pembelajaran</w:t>
      </w:r>
      <w:proofErr w:type="spellEnd"/>
      <w:r w:rsidRPr="00F222E2">
        <w:rPr>
          <w:sz w:val="22"/>
          <w:szCs w:val="22"/>
        </w:rPr>
        <w:t xml:space="preserve"> </w:t>
      </w:r>
      <w:proofErr w:type="spellStart"/>
      <w:r w:rsidRPr="00F222E2">
        <w:rPr>
          <w:sz w:val="22"/>
          <w:szCs w:val="22"/>
        </w:rPr>
        <w:t>berlangsung</w:t>
      </w:r>
      <w:proofErr w:type="spellEnd"/>
      <w:r w:rsidRPr="00F222E2">
        <w:rPr>
          <w:sz w:val="22"/>
          <w:szCs w:val="22"/>
        </w:rPr>
        <w:t xml:space="preserve"> </w:t>
      </w:r>
      <w:proofErr w:type="spellStart"/>
      <w:r w:rsidRPr="00F222E2">
        <w:rPr>
          <w:sz w:val="22"/>
          <w:szCs w:val="22"/>
        </w:rPr>
        <w:t>terlebih</w:t>
      </w:r>
      <w:proofErr w:type="spellEnd"/>
      <w:r w:rsidRPr="00F222E2">
        <w:rPr>
          <w:sz w:val="22"/>
          <w:szCs w:val="22"/>
        </w:rPr>
        <w:t xml:space="preserve"> </w:t>
      </w:r>
      <w:proofErr w:type="spellStart"/>
      <w:r w:rsidRPr="00F222E2">
        <w:rPr>
          <w:sz w:val="22"/>
          <w:szCs w:val="22"/>
        </w:rPr>
        <w:t>dahulu</w:t>
      </w:r>
      <w:proofErr w:type="spellEnd"/>
      <w:r w:rsidRPr="00F222E2">
        <w:rPr>
          <w:sz w:val="22"/>
          <w:szCs w:val="22"/>
        </w:rPr>
        <w:t xml:space="preserve"> guru </w:t>
      </w:r>
      <w:proofErr w:type="spellStart"/>
      <w:r w:rsidRPr="00F222E2">
        <w:rPr>
          <w:sz w:val="22"/>
          <w:szCs w:val="22"/>
        </w:rPr>
        <w:t>harus</w:t>
      </w:r>
      <w:proofErr w:type="spellEnd"/>
      <w:r w:rsidRPr="00F222E2">
        <w:rPr>
          <w:sz w:val="22"/>
          <w:szCs w:val="22"/>
        </w:rPr>
        <w:t xml:space="preserve"> </w:t>
      </w:r>
      <w:proofErr w:type="spellStart"/>
      <w:r w:rsidRPr="00F222E2">
        <w:rPr>
          <w:sz w:val="22"/>
          <w:szCs w:val="22"/>
        </w:rPr>
        <w:t>mempersiapkan</w:t>
      </w:r>
      <w:proofErr w:type="spellEnd"/>
      <w:r w:rsidRPr="00F222E2">
        <w:rPr>
          <w:sz w:val="22"/>
          <w:szCs w:val="22"/>
        </w:rPr>
        <w:t xml:space="preserve"> </w:t>
      </w:r>
      <w:proofErr w:type="spellStart"/>
      <w:r w:rsidRPr="00F222E2">
        <w:rPr>
          <w:sz w:val="22"/>
          <w:szCs w:val="22"/>
        </w:rPr>
        <w:t>gambar-gambar</w:t>
      </w:r>
      <w:proofErr w:type="spellEnd"/>
      <w:r w:rsidRPr="00F222E2">
        <w:rPr>
          <w:sz w:val="22"/>
          <w:szCs w:val="22"/>
        </w:rPr>
        <w:t xml:space="preserve"> yang </w:t>
      </w:r>
      <w:proofErr w:type="spellStart"/>
      <w:r w:rsidRPr="00F222E2">
        <w:rPr>
          <w:sz w:val="22"/>
          <w:szCs w:val="22"/>
        </w:rPr>
        <w:t>akan</w:t>
      </w:r>
      <w:proofErr w:type="spellEnd"/>
      <w:r w:rsidRPr="00F222E2">
        <w:rPr>
          <w:sz w:val="22"/>
          <w:szCs w:val="22"/>
        </w:rPr>
        <w:t xml:space="preserve"> </w:t>
      </w:r>
      <w:proofErr w:type="spellStart"/>
      <w:r w:rsidRPr="00F222E2">
        <w:rPr>
          <w:sz w:val="22"/>
          <w:szCs w:val="22"/>
        </w:rPr>
        <w:t>ditampilkan</w:t>
      </w:r>
      <w:proofErr w:type="spellEnd"/>
      <w:r w:rsidRPr="00F222E2">
        <w:rPr>
          <w:sz w:val="22"/>
          <w:szCs w:val="22"/>
        </w:rPr>
        <w:t xml:space="preserve"> di </w:t>
      </w:r>
      <w:proofErr w:type="spellStart"/>
      <w:r w:rsidRPr="00F222E2">
        <w:rPr>
          <w:sz w:val="22"/>
          <w:szCs w:val="22"/>
        </w:rPr>
        <w:t>depan</w:t>
      </w:r>
      <w:proofErr w:type="spellEnd"/>
      <w:r w:rsidRPr="00F222E2">
        <w:rPr>
          <w:sz w:val="22"/>
          <w:szCs w:val="22"/>
        </w:rPr>
        <w:t xml:space="preserve"> </w:t>
      </w:r>
      <w:proofErr w:type="spellStart"/>
      <w:r w:rsidRPr="00F222E2">
        <w:rPr>
          <w:sz w:val="22"/>
          <w:szCs w:val="22"/>
        </w:rPr>
        <w:t>kelas</w:t>
      </w:r>
      <w:proofErr w:type="spellEnd"/>
      <w:r w:rsidRPr="00F222E2">
        <w:rPr>
          <w:sz w:val="22"/>
          <w:szCs w:val="22"/>
        </w:rPr>
        <w:t xml:space="preserve"> </w:t>
      </w:r>
      <w:proofErr w:type="spellStart"/>
      <w:r w:rsidRPr="00F222E2">
        <w:rPr>
          <w:sz w:val="22"/>
          <w:szCs w:val="22"/>
        </w:rPr>
        <w:t>sebagai</w:t>
      </w:r>
      <w:proofErr w:type="spellEnd"/>
      <w:r w:rsidRPr="00F222E2">
        <w:rPr>
          <w:sz w:val="22"/>
          <w:szCs w:val="22"/>
        </w:rPr>
        <w:t xml:space="preserve"> media </w:t>
      </w:r>
      <w:proofErr w:type="spellStart"/>
      <w:r w:rsidRPr="00F222E2">
        <w:rPr>
          <w:sz w:val="22"/>
          <w:szCs w:val="22"/>
        </w:rPr>
        <w:t>dalam</w:t>
      </w:r>
      <w:proofErr w:type="spellEnd"/>
      <w:r w:rsidRPr="00F222E2">
        <w:rPr>
          <w:sz w:val="22"/>
          <w:szCs w:val="22"/>
        </w:rPr>
        <w:t xml:space="preserve"> proses </w:t>
      </w:r>
      <w:proofErr w:type="spellStart"/>
      <w:r w:rsidRPr="00F222E2">
        <w:rPr>
          <w:sz w:val="22"/>
          <w:szCs w:val="22"/>
        </w:rPr>
        <w:t>pembelajaran</w:t>
      </w:r>
      <w:proofErr w:type="spellEnd"/>
      <w:r w:rsidRPr="00F222E2">
        <w:rPr>
          <w:sz w:val="22"/>
          <w:szCs w:val="22"/>
        </w:rPr>
        <w:t>. Gambar-</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ini</w:t>
      </w:r>
      <w:proofErr w:type="spellEnd"/>
      <w:r w:rsidRPr="00F222E2">
        <w:rPr>
          <w:sz w:val="22"/>
          <w:szCs w:val="22"/>
        </w:rPr>
        <w:t xml:space="preserve"> </w:t>
      </w:r>
      <w:proofErr w:type="spellStart"/>
      <w:r w:rsidRPr="00F222E2">
        <w:rPr>
          <w:sz w:val="22"/>
          <w:szCs w:val="22"/>
        </w:rPr>
        <w:t>akan</w:t>
      </w:r>
      <w:proofErr w:type="spellEnd"/>
      <w:r w:rsidRPr="00F222E2">
        <w:rPr>
          <w:sz w:val="22"/>
          <w:szCs w:val="22"/>
        </w:rPr>
        <w:t xml:space="preserve"> </w:t>
      </w:r>
      <w:proofErr w:type="spellStart"/>
      <w:r w:rsidRPr="00F222E2">
        <w:rPr>
          <w:sz w:val="22"/>
          <w:szCs w:val="22"/>
        </w:rPr>
        <w:t>menjadi</w:t>
      </w:r>
      <w:proofErr w:type="spellEnd"/>
      <w:r w:rsidRPr="00F222E2">
        <w:rPr>
          <w:sz w:val="22"/>
          <w:szCs w:val="22"/>
        </w:rPr>
        <w:t xml:space="preserve"> </w:t>
      </w:r>
      <w:proofErr w:type="spellStart"/>
      <w:r w:rsidRPr="00F222E2">
        <w:rPr>
          <w:sz w:val="22"/>
          <w:szCs w:val="22"/>
        </w:rPr>
        <w:t>faktor</w:t>
      </w:r>
      <w:proofErr w:type="spellEnd"/>
      <w:r w:rsidRPr="00F222E2">
        <w:rPr>
          <w:sz w:val="22"/>
          <w:szCs w:val="22"/>
        </w:rPr>
        <w:t xml:space="preserve"> </w:t>
      </w:r>
      <w:proofErr w:type="spellStart"/>
      <w:r w:rsidRPr="00F222E2">
        <w:rPr>
          <w:sz w:val="22"/>
          <w:szCs w:val="22"/>
        </w:rPr>
        <w:t>utama</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proses </w:t>
      </w:r>
      <w:proofErr w:type="spellStart"/>
      <w:r w:rsidRPr="00F222E2">
        <w:rPr>
          <w:sz w:val="22"/>
          <w:szCs w:val="22"/>
        </w:rPr>
        <w:t>pembelajaran</w:t>
      </w:r>
      <w:proofErr w:type="spellEnd"/>
      <w:r w:rsidRPr="00F222E2">
        <w:rPr>
          <w:sz w:val="22"/>
          <w:szCs w:val="22"/>
        </w:rPr>
        <w:t>.</w:t>
      </w:r>
      <w:r w:rsidRPr="00F222E2">
        <w:rPr>
          <w:sz w:val="22"/>
          <w:szCs w:val="22"/>
          <w:lang w:val="id-ID"/>
        </w:rPr>
        <w:t xml:space="preserve"> adapun langkah-langkah dari model pembelajaran </w:t>
      </w:r>
      <w:r w:rsidRPr="00F222E2">
        <w:rPr>
          <w:i/>
          <w:sz w:val="22"/>
          <w:szCs w:val="22"/>
        </w:rPr>
        <w:t>Picture and Picture</w:t>
      </w:r>
      <w:r w:rsidRPr="00F222E2">
        <w:rPr>
          <w:sz w:val="22"/>
          <w:szCs w:val="22"/>
        </w:rPr>
        <w:t xml:space="preserve"> </w:t>
      </w:r>
      <w:r w:rsidRPr="00F222E2">
        <w:rPr>
          <w:sz w:val="22"/>
          <w:szCs w:val="22"/>
          <w:lang w:val="id-ID"/>
        </w:rPr>
        <w:t>adalah sebagai berikut: 1) g</w:t>
      </w:r>
      <w:proofErr w:type="spellStart"/>
      <w:r w:rsidRPr="00F222E2">
        <w:rPr>
          <w:sz w:val="22"/>
          <w:szCs w:val="22"/>
        </w:rPr>
        <w:t>uru</w:t>
      </w:r>
      <w:proofErr w:type="spellEnd"/>
      <w:r w:rsidRPr="00F222E2">
        <w:rPr>
          <w:sz w:val="22"/>
          <w:szCs w:val="22"/>
        </w:rPr>
        <w:t xml:space="preserve"> </w:t>
      </w:r>
      <w:proofErr w:type="spellStart"/>
      <w:r w:rsidRPr="00F222E2">
        <w:rPr>
          <w:sz w:val="22"/>
          <w:szCs w:val="22"/>
        </w:rPr>
        <w:t>menyampaikan</w:t>
      </w:r>
      <w:proofErr w:type="spellEnd"/>
      <w:r w:rsidRPr="00F222E2">
        <w:rPr>
          <w:sz w:val="22"/>
          <w:szCs w:val="22"/>
        </w:rPr>
        <w:t xml:space="preserve"> </w:t>
      </w:r>
      <w:proofErr w:type="spellStart"/>
      <w:r w:rsidRPr="00F222E2">
        <w:rPr>
          <w:sz w:val="22"/>
          <w:szCs w:val="22"/>
        </w:rPr>
        <w:t>kompetensi</w:t>
      </w:r>
      <w:proofErr w:type="spellEnd"/>
      <w:r w:rsidRPr="00F222E2">
        <w:rPr>
          <w:sz w:val="22"/>
          <w:szCs w:val="22"/>
        </w:rPr>
        <w:t xml:space="preserve"> yang </w:t>
      </w:r>
      <w:proofErr w:type="spellStart"/>
      <w:r w:rsidRPr="00F222E2">
        <w:rPr>
          <w:sz w:val="22"/>
          <w:szCs w:val="22"/>
        </w:rPr>
        <w:t>ingin</w:t>
      </w:r>
      <w:proofErr w:type="spellEnd"/>
      <w:r w:rsidRPr="00F222E2">
        <w:rPr>
          <w:sz w:val="22"/>
          <w:szCs w:val="22"/>
        </w:rPr>
        <w:t xml:space="preserve"> </w:t>
      </w:r>
      <w:proofErr w:type="spellStart"/>
      <w:r w:rsidRPr="00F222E2">
        <w:rPr>
          <w:sz w:val="22"/>
          <w:szCs w:val="22"/>
        </w:rPr>
        <w:t>dicapai</w:t>
      </w:r>
      <w:proofErr w:type="spellEnd"/>
      <w:r w:rsidRPr="00F222E2">
        <w:rPr>
          <w:sz w:val="22"/>
          <w:szCs w:val="22"/>
          <w:lang w:val="id-ID"/>
        </w:rPr>
        <w:t>; p</w:t>
      </w:r>
      <w:proofErr w:type="spellStart"/>
      <w:r w:rsidRPr="00F222E2">
        <w:rPr>
          <w:sz w:val="22"/>
          <w:szCs w:val="22"/>
        </w:rPr>
        <w:t>ada</w:t>
      </w:r>
      <w:proofErr w:type="spellEnd"/>
      <w:r w:rsidRPr="00F222E2">
        <w:rPr>
          <w:sz w:val="22"/>
          <w:szCs w:val="22"/>
        </w:rPr>
        <w:t xml:space="preserve"> </w:t>
      </w:r>
      <w:proofErr w:type="spellStart"/>
      <w:r w:rsidRPr="00F222E2">
        <w:rPr>
          <w:sz w:val="22"/>
          <w:szCs w:val="22"/>
        </w:rPr>
        <w:t>langkah</w:t>
      </w:r>
      <w:proofErr w:type="spellEnd"/>
      <w:r w:rsidRPr="00F222E2">
        <w:rPr>
          <w:sz w:val="22"/>
          <w:szCs w:val="22"/>
        </w:rPr>
        <w:t xml:space="preserve"> </w:t>
      </w:r>
      <w:proofErr w:type="spellStart"/>
      <w:r w:rsidRPr="00F222E2">
        <w:rPr>
          <w:sz w:val="22"/>
          <w:szCs w:val="22"/>
        </w:rPr>
        <w:t>ini</w:t>
      </w:r>
      <w:proofErr w:type="spellEnd"/>
      <w:r w:rsidRPr="00F222E2">
        <w:rPr>
          <w:sz w:val="22"/>
          <w:szCs w:val="22"/>
        </w:rPr>
        <w:t xml:space="preserve"> guru </w:t>
      </w:r>
      <w:proofErr w:type="spellStart"/>
      <w:r w:rsidRPr="00F222E2">
        <w:rPr>
          <w:sz w:val="22"/>
          <w:szCs w:val="22"/>
        </w:rPr>
        <w:t>diharapkan</w:t>
      </w:r>
      <w:proofErr w:type="spellEnd"/>
      <w:r w:rsidRPr="00F222E2">
        <w:rPr>
          <w:sz w:val="22"/>
          <w:szCs w:val="22"/>
        </w:rPr>
        <w:t xml:space="preserve"> </w:t>
      </w:r>
      <w:proofErr w:type="spellStart"/>
      <w:r w:rsidRPr="00F222E2">
        <w:rPr>
          <w:sz w:val="22"/>
          <w:szCs w:val="22"/>
        </w:rPr>
        <w:t>menyampaikan</w:t>
      </w:r>
      <w:proofErr w:type="spellEnd"/>
      <w:r w:rsidRPr="00F222E2">
        <w:rPr>
          <w:sz w:val="22"/>
          <w:szCs w:val="22"/>
        </w:rPr>
        <w:t xml:space="preserve"> </w:t>
      </w:r>
      <w:proofErr w:type="spellStart"/>
      <w:r w:rsidRPr="00F222E2">
        <w:rPr>
          <w:sz w:val="22"/>
          <w:szCs w:val="22"/>
        </w:rPr>
        <w:t>apakah</w:t>
      </w:r>
      <w:proofErr w:type="spellEnd"/>
      <w:r w:rsidRPr="00F222E2">
        <w:rPr>
          <w:sz w:val="22"/>
          <w:szCs w:val="22"/>
        </w:rPr>
        <w:t xml:space="preserve"> yang </w:t>
      </w:r>
      <w:proofErr w:type="spellStart"/>
      <w:r w:rsidRPr="00F222E2">
        <w:rPr>
          <w:sz w:val="22"/>
          <w:szCs w:val="22"/>
        </w:rPr>
        <w:t>menjadi</w:t>
      </w:r>
      <w:proofErr w:type="spellEnd"/>
      <w:r w:rsidRPr="00F222E2">
        <w:rPr>
          <w:sz w:val="22"/>
          <w:szCs w:val="22"/>
        </w:rPr>
        <w:t xml:space="preserve"> </w:t>
      </w:r>
      <w:r w:rsidRPr="00F222E2">
        <w:rPr>
          <w:sz w:val="22"/>
          <w:szCs w:val="22"/>
          <w:lang w:val="id-ID"/>
        </w:rPr>
        <w:t>k</w:t>
      </w:r>
      <w:proofErr w:type="spellStart"/>
      <w:r w:rsidRPr="00F222E2">
        <w:rPr>
          <w:sz w:val="22"/>
          <w:szCs w:val="22"/>
        </w:rPr>
        <w:t>ompetensi</w:t>
      </w:r>
      <w:proofErr w:type="spellEnd"/>
      <w:r w:rsidRPr="00F222E2">
        <w:rPr>
          <w:sz w:val="22"/>
          <w:szCs w:val="22"/>
        </w:rPr>
        <w:t xml:space="preserve"> </w:t>
      </w:r>
      <w:r w:rsidRPr="00F222E2">
        <w:rPr>
          <w:sz w:val="22"/>
          <w:szCs w:val="22"/>
          <w:lang w:val="id-ID"/>
        </w:rPr>
        <w:t>d</w:t>
      </w:r>
      <w:proofErr w:type="spellStart"/>
      <w:r w:rsidRPr="00F222E2">
        <w:rPr>
          <w:sz w:val="22"/>
          <w:szCs w:val="22"/>
        </w:rPr>
        <w:t>asar</w:t>
      </w:r>
      <w:proofErr w:type="spellEnd"/>
      <w:r w:rsidRPr="00F222E2">
        <w:rPr>
          <w:sz w:val="22"/>
          <w:szCs w:val="22"/>
        </w:rPr>
        <w:t xml:space="preserve"> </w:t>
      </w:r>
      <w:r w:rsidRPr="00F222E2">
        <w:rPr>
          <w:sz w:val="22"/>
          <w:szCs w:val="22"/>
          <w:lang w:val="id-ID"/>
        </w:rPr>
        <w:t xml:space="preserve">(KD) </w:t>
      </w:r>
      <w:proofErr w:type="spellStart"/>
      <w:r w:rsidRPr="00F222E2">
        <w:rPr>
          <w:sz w:val="22"/>
          <w:szCs w:val="22"/>
        </w:rPr>
        <w:t>mata</w:t>
      </w:r>
      <w:proofErr w:type="spellEnd"/>
      <w:r w:rsidRPr="00F222E2">
        <w:rPr>
          <w:sz w:val="22"/>
          <w:szCs w:val="22"/>
        </w:rPr>
        <w:t xml:space="preserve"> </w:t>
      </w:r>
      <w:proofErr w:type="spellStart"/>
      <w:r w:rsidRPr="00F222E2">
        <w:rPr>
          <w:sz w:val="22"/>
          <w:szCs w:val="22"/>
        </w:rPr>
        <w:t>pelajaran</w:t>
      </w:r>
      <w:proofErr w:type="spellEnd"/>
      <w:r w:rsidRPr="00F222E2">
        <w:rPr>
          <w:sz w:val="22"/>
          <w:szCs w:val="22"/>
        </w:rPr>
        <w:t xml:space="preserve"> yang </w:t>
      </w:r>
      <w:proofErr w:type="spellStart"/>
      <w:r w:rsidRPr="00F222E2">
        <w:rPr>
          <w:sz w:val="22"/>
          <w:szCs w:val="22"/>
        </w:rPr>
        <w:t>bersangkutan</w:t>
      </w:r>
      <w:proofErr w:type="spellEnd"/>
      <w:r w:rsidRPr="00F222E2">
        <w:rPr>
          <w:sz w:val="22"/>
          <w:szCs w:val="22"/>
        </w:rPr>
        <w:t xml:space="preserve">, </w:t>
      </w:r>
      <w:proofErr w:type="spellStart"/>
      <w:r w:rsidRPr="00F222E2">
        <w:rPr>
          <w:sz w:val="22"/>
          <w:szCs w:val="22"/>
        </w:rPr>
        <w:t>menyampaikan</w:t>
      </w:r>
      <w:proofErr w:type="spellEnd"/>
      <w:r w:rsidRPr="00F222E2">
        <w:rPr>
          <w:sz w:val="22"/>
          <w:szCs w:val="22"/>
        </w:rPr>
        <w:t xml:space="preserve"> </w:t>
      </w:r>
      <w:proofErr w:type="spellStart"/>
      <w:r w:rsidRPr="00F222E2">
        <w:rPr>
          <w:sz w:val="22"/>
          <w:szCs w:val="22"/>
        </w:rPr>
        <w:t>indikator-indikator</w:t>
      </w:r>
      <w:proofErr w:type="spellEnd"/>
      <w:r w:rsidRPr="00F222E2">
        <w:rPr>
          <w:sz w:val="22"/>
          <w:szCs w:val="22"/>
        </w:rPr>
        <w:t xml:space="preserve"> </w:t>
      </w:r>
      <w:proofErr w:type="spellStart"/>
      <w:r w:rsidRPr="00F222E2">
        <w:rPr>
          <w:sz w:val="22"/>
          <w:szCs w:val="22"/>
        </w:rPr>
        <w:t>ketercapaian</w:t>
      </w:r>
      <w:proofErr w:type="spellEnd"/>
      <w:r w:rsidRPr="00F222E2">
        <w:rPr>
          <w:sz w:val="22"/>
          <w:szCs w:val="22"/>
        </w:rPr>
        <w:t xml:space="preserve"> </w:t>
      </w:r>
      <w:r w:rsidRPr="00F222E2">
        <w:rPr>
          <w:sz w:val="22"/>
          <w:szCs w:val="22"/>
        </w:rPr>
        <w:t xml:space="preserve">KD, </w:t>
      </w:r>
      <w:proofErr w:type="spellStart"/>
      <w:r w:rsidRPr="00F222E2">
        <w:rPr>
          <w:sz w:val="22"/>
          <w:szCs w:val="22"/>
        </w:rPr>
        <w:t>sehingga</w:t>
      </w:r>
      <w:proofErr w:type="spellEnd"/>
      <w:r w:rsidRPr="00F222E2">
        <w:rPr>
          <w:sz w:val="22"/>
          <w:szCs w:val="22"/>
        </w:rPr>
        <w:t xml:space="preserve"> </w:t>
      </w:r>
      <w:proofErr w:type="spellStart"/>
      <w:r w:rsidRPr="00F222E2">
        <w:rPr>
          <w:sz w:val="22"/>
          <w:szCs w:val="22"/>
        </w:rPr>
        <w:t>sampai</w:t>
      </w:r>
      <w:proofErr w:type="spellEnd"/>
      <w:r w:rsidRPr="00F222E2">
        <w:rPr>
          <w:sz w:val="22"/>
          <w:szCs w:val="22"/>
        </w:rPr>
        <w:t xml:space="preserve"> </w:t>
      </w:r>
      <w:proofErr w:type="spellStart"/>
      <w:r w:rsidRPr="00F222E2">
        <w:rPr>
          <w:sz w:val="22"/>
          <w:szCs w:val="22"/>
        </w:rPr>
        <w:t>dimana</w:t>
      </w:r>
      <w:proofErr w:type="spellEnd"/>
      <w:r w:rsidRPr="00F222E2">
        <w:rPr>
          <w:sz w:val="22"/>
          <w:szCs w:val="22"/>
        </w:rPr>
        <w:t xml:space="preserve"> KKM yang </w:t>
      </w:r>
      <w:proofErr w:type="spellStart"/>
      <w:r w:rsidRPr="00F222E2">
        <w:rPr>
          <w:sz w:val="22"/>
          <w:szCs w:val="22"/>
        </w:rPr>
        <w:t>telah</w:t>
      </w:r>
      <w:proofErr w:type="spellEnd"/>
      <w:r w:rsidRPr="00F222E2">
        <w:rPr>
          <w:sz w:val="22"/>
          <w:szCs w:val="22"/>
        </w:rPr>
        <w:t xml:space="preserve"> </w:t>
      </w:r>
      <w:proofErr w:type="spellStart"/>
      <w:r w:rsidRPr="00F222E2">
        <w:rPr>
          <w:sz w:val="22"/>
          <w:szCs w:val="22"/>
        </w:rPr>
        <w:t>ditetapkan</w:t>
      </w:r>
      <w:proofErr w:type="spellEnd"/>
      <w:r w:rsidRPr="00F222E2">
        <w:rPr>
          <w:sz w:val="22"/>
          <w:szCs w:val="22"/>
        </w:rPr>
        <w:t xml:space="preserve"> </w:t>
      </w:r>
      <w:proofErr w:type="spellStart"/>
      <w:r w:rsidRPr="00F222E2">
        <w:rPr>
          <w:sz w:val="22"/>
          <w:szCs w:val="22"/>
        </w:rPr>
        <w:t>dapat</w:t>
      </w:r>
      <w:proofErr w:type="spellEnd"/>
      <w:r w:rsidRPr="00F222E2">
        <w:rPr>
          <w:sz w:val="22"/>
          <w:szCs w:val="22"/>
        </w:rPr>
        <w:t xml:space="preserve"> </w:t>
      </w:r>
      <w:proofErr w:type="spellStart"/>
      <w:r w:rsidRPr="00F222E2">
        <w:rPr>
          <w:sz w:val="22"/>
          <w:szCs w:val="22"/>
        </w:rPr>
        <w:t>dicapai</w:t>
      </w:r>
      <w:proofErr w:type="spellEnd"/>
      <w:r w:rsidRPr="00F222E2">
        <w:rPr>
          <w:sz w:val="22"/>
          <w:szCs w:val="22"/>
        </w:rPr>
        <w:t xml:space="preserve"> oleh </w:t>
      </w:r>
      <w:proofErr w:type="spellStart"/>
      <w:r w:rsidRPr="00F222E2">
        <w:rPr>
          <w:sz w:val="22"/>
          <w:szCs w:val="22"/>
        </w:rPr>
        <w:t>peserta</w:t>
      </w:r>
      <w:proofErr w:type="spellEnd"/>
      <w:r w:rsidRPr="00F222E2">
        <w:rPr>
          <w:sz w:val="22"/>
          <w:szCs w:val="22"/>
        </w:rPr>
        <w:t xml:space="preserve"> </w:t>
      </w:r>
      <w:proofErr w:type="spellStart"/>
      <w:r w:rsidRPr="00F222E2">
        <w:rPr>
          <w:sz w:val="22"/>
          <w:szCs w:val="22"/>
        </w:rPr>
        <w:t>didik</w:t>
      </w:r>
      <w:proofErr w:type="spellEnd"/>
      <w:r w:rsidRPr="00F222E2">
        <w:rPr>
          <w:sz w:val="22"/>
          <w:szCs w:val="22"/>
        </w:rPr>
        <w:t>.</w:t>
      </w:r>
      <w:r w:rsidRPr="00F222E2">
        <w:rPr>
          <w:sz w:val="22"/>
          <w:szCs w:val="22"/>
          <w:lang w:val="id-ID"/>
        </w:rPr>
        <w:t xml:space="preserve"> 2) guru m</w:t>
      </w:r>
      <w:proofErr w:type="spellStart"/>
      <w:r w:rsidRPr="00F222E2">
        <w:rPr>
          <w:sz w:val="22"/>
          <w:szCs w:val="22"/>
        </w:rPr>
        <w:t>enyajikan</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sebagai</w:t>
      </w:r>
      <w:proofErr w:type="spellEnd"/>
      <w:r w:rsidRPr="00F222E2">
        <w:rPr>
          <w:sz w:val="22"/>
          <w:szCs w:val="22"/>
        </w:rPr>
        <w:t xml:space="preserve"> </w:t>
      </w:r>
      <w:proofErr w:type="spellStart"/>
      <w:r w:rsidRPr="00F222E2">
        <w:rPr>
          <w:sz w:val="22"/>
          <w:szCs w:val="22"/>
        </w:rPr>
        <w:t>pengantar</w:t>
      </w:r>
      <w:proofErr w:type="spellEnd"/>
      <w:r w:rsidRPr="00F222E2">
        <w:rPr>
          <w:sz w:val="22"/>
          <w:szCs w:val="22"/>
          <w:lang w:val="id-ID"/>
        </w:rPr>
        <w:t>; g</w:t>
      </w:r>
      <w:proofErr w:type="spellStart"/>
      <w:r w:rsidRPr="00F222E2">
        <w:rPr>
          <w:sz w:val="22"/>
          <w:szCs w:val="22"/>
        </w:rPr>
        <w:t>uru</w:t>
      </w:r>
      <w:proofErr w:type="spellEnd"/>
      <w:r w:rsidRPr="00F222E2">
        <w:rPr>
          <w:sz w:val="22"/>
          <w:szCs w:val="22"/>
        </w:rPr>
        <w:t xml:space="preserve"> </w:t>
      </w:r>
      <w:proofErr w:type="spellStart"/>
      <w:r w:rsidRPr="00F222E2">
        <w:rPr>
          <w:sz w:val="22"/>
          <w:szCs w:val="22"/>
        </w:rPr>
        <w:t>memberikan</w:t>
      </w:r>
      <w:proofErr w:type="spellEnd"/>
      <w:r w:rsidRPr="00F222E2">
        <w:rPr>
          <w:sz w:val="22"/>
          <w:szCs w:val="22"/>
        </w:rPr>
        <w:t xml:space="preserve"> momentum </w:t>
      </w:r>
      <w:proofErr w:type="spellStart"/>
      <w:r w:rsidRPr="00F222E2">
        <w:rPr>
          <w:sz w:val="22"/>
          <w:szCs w:val="22"/>
        </w:rPr>
        <w:t>permulaan</w:t>
      </w:r>
      <w:proofErr w:type="spellEnd"/>
      <w:r w:rsidRPr="00F222E2">
        <w:rPr>
          <w:sz w:val="22"/>
          <w:szCs w:val="22"/>
        </w:rPr>
        <w:t xml:space="preserve"> </w:t>
      </w:r>
      <w:proofErr w:type="spellStart"/>
      <w:r w:rsidRPr="00F222E2">
        <w:rPr>
          <w:sz w:val="22"/>
          <w:szCs w:val="22"/>
        </w:rPr>
        <w:t>pelajaran</w:t>
      </w:r>
      <w:proofErr w:type="spellEnd"/>
      <w:r w:rsidRPr="00F222E2">
        <w:rPr>
          <w:sz w:val="22"/>
          <w:szCs w:val="22"/>
        </w:rPr>
        <w:t xml:space="preserve">. Guru </w:t>
      </w:r>
      <w:proofErr w:type="spellStart"/>
      <w:r w:rsidRPr="00F222E2">
        <w:rPr>
          <w:sz w:val="22"/>
          <w:szCs w:val="22"/>
        </w:rPr>
        <w:t>memberikan</w:t>
      </w:r>
      <w:proofErr w:type="spellEnd"/>
      <w:r w:rsidRPr="00F222E2">
        <w:rPr>
          <w:sz w:val="22"/>
          <w:szCs w:val="22"/>
          <w:lang w:val="id-ID"/>
        </w:rPr>
        <w:t xml:space="preserve"> </w:t>
      </w:r>
      <w:proofErr w:type="spellStart"/>
      <w:r w:rsidRPr="00F222E2">
        <w:rPr>
          <w:sz w:val="22"/>
          <w:szCs w:val="22"/>
        </w:rPr>
        <w:t>motivasi</w:t>
      </w:r>
      <w:proofErr w:type="spellEnd"/>
      <w:r w:rsidRPr="00F222E2">
        <w:rPr>
          <w:sz w:val="22"/>
          <w:szCs w:val="22"/>
        </w:rPr>
        <w:t xml:space="preserve"> yang </w:t>
      </w:r>
      <w:proofErr w:type="spellStart"/>
      <w:r w:rsidRPr="00F222E2">
        <w:rPr>
          <w:sz w:val="22"/>
          <w:szCs w:val="22"/>
        </w:rPr>
        <w:t>menarik</w:t>
      </w:r>
      <w:proofErr w:type="spellEnd"/>
      <w:r w:rsidRPr="00F222E2">
        <w:rPr>
          <w:sz w:val="22"/>
          <w:szCs w:val="22"/>
        </w:rPr>
        <w:t xml:space="preserve"> </w:t>
      </w:r>
      <w:proofErr w:type="spellStart"/>
      <w:r w:rsidRPr="00F222E2">
        <w:rPr>
          <w:sz w:val="22"/>
          <w:szCs w:val="22"/>
        </w:rPr>
        <w:t>perhatian</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yang </w:t>
      </w:r>
      <w:proofErr w:type="spellStart"/>
      <w:r w:rsidRPr="00F222E2">
        <w:rPr>
          <w:sz w:val="22"/>
          <w:szCs w:val="22"/>
        </w:rPr>
        <w:t>selama</w:t>
      </w:r>
      <w:proofErr w:type="spellEnd"/>
      <w:r w:rsidRPr="00F222E2">
        <w:rPr>
          <w:sz w:val="22"/>
          <w:szCs w:val="22"/>
        </w:rPr>
        <w:t xml:space="preserve"> </w:t>
      </w:r>
      <w:proofErr w:type="spellStart"/>
      <w:r w:rsidRPr="00F222E2">
        <w:rPr>
          <w:sz w:val="22"/>
          <w:szCs w:val="22"/>
        </w:rPr>
        <w:t>ini</w:t>
      </w:r>
      <w:proofErr w:type="spellEnd"/>
      <w:r w:rsidRPr="00F222E2">
        <w:rPr>
          <w:sz w:val="22"/>
          <w:szCs w:val="22"/>
        </w:rPr>
        <w:t xml:space="preserve"> </w:t>
      </w:r>
      <w:proofErr w:type="spellStart"/>
      <w:r w:rsidRPr="00F222E2">
        <w:rPr>
          <w:sz w:val="22"/>
          <w:szCs w:val="22"/>
        </w:rPr>
        <w:t>belum</w:t>
      </w:r>
      <w:proofErr w:type="spellEnd"/>
      <w:r w:rsidRPr="00F222E2">
        <w:rPr>
          <w:sz w:val="22"/>
          <w:szCs w:val="22"/>
        </w:rPr>
        <w:t xml:space="preserve"> </w:t>
      </w:r>
      <w:proofErr w:type="spellStart"/>
      <w:r w:rsidRPr="00F222E2">
        <w:rPr>
          <w:sz w:val="22"/>
          <w:szCs w:val="22"/>
        </w:rPr>
        <w:t>siap</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motivasi</w:t>
      </w:r>
      <w:proofErr w:type="spellEnd"/>
      <w:r w:rsidRPr="00F222E2">
        <w:rPr>
          <w:sz w:val="22"/>
          <w:szCs w:val="22"/>
        </w:rPr>
        <w:t xml:space="preserve"> dan </w:t>
      </w:r>
      <w:proofErr w:type="spellStart"/>
      <w:r w:rsidRPr="00F222E2">
        <w:rPr>
          <w:sz w:val="22"/>
          <w:szCs w:val="22"/>
        </w:rPr>
        <w:t>teknik</w:t>
      </w:r>
      <w:proofErr w:type="spellEnd"/>
      <w:r w:rsidRPr="00F222E2">
        <w:rPr>
          <w:sz w:val="22"/>
          <w:szCs w:val="22"/>
        </w:rPr>
        <w:t xml:space="preserve"> yang </w:t>
      </w:r>
      <w:proofErr w:type="spellStart"/>
      <w:r w:rsidRPr="00F222E2">
        <w:rPr>
          <w:sz w:val="22"/>
          <w:szCs w:val="22"/>
        </w:rPr>
        <w:t>baik</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w:t>
      </w:r>
      <w:proofErr w:type="spellStart"/>
      <w:r w:rsidRPr="00F222E2">
        <w:rPr>
          <w:sz w:val="22"/>
          <w:szCs w:val="22"/>
        </w:rPr>
        <w:t>pemberian</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akan</w:t>
      </w:r>
      <w:proofErr w:type="spellEnd"/>
      <w:r w:rsidRPr="00F222E2">
        <w:rPr>
          <w:sz w:val="22"/>
          <w:szCs w:val="22"/>
        </w:rPr>
        <w:t xml:space="preserve"> </w:t>
      </w:r>
      <w:proofErr w:type="spellStart"/>
      <w:r w:rsidRPr="00F222E2">
        <w:rPr>
          <w:sz w:val="22"/>
          <w:szCs w:val="22"/>
        </w:rPr>
        <w:t>menarik</w:t>
      </w:r>
      <w:proofErr w:type="spellEnd"/>
      <w:r w:rsidRPr="00F222E2">
        <w:rPr>
          <w:sz w:val="22"/>
          <w:szCs w:val="22"/>
        </w:rPr>
        <w:t xml:space="preserve"> </w:t>
      </w:r>
      <w:proofErr w:type="spellStart"/>
      <w:r w:rsidRPr="00F222E2">
        <w:rPr>
          <w:sz w:val="22"/>
          <w:szCs w:val="22"/>
        </w:rPr>
        <w:t>minat</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untuk</w:t>
      </w:r>
      <w:proofErr w:type="spellEnd"/>
      <w:r w:rsidRPr="00F222E2">
        <w:rPr>
          <w:sz w:val="22"/>
          <w:szCs w:val="22"/>
        </w:rPr>
        <w:t xml:space="preserve"> </w:t>
      </w:r>
      <w:proofErr w:type="spellStart"/>
      <w:r w:rsidRPr="00F222E2">
        <w:rPr>
          <w:sz w:val="22"/>
          <w:szCs w:val="22"/>
        </w:rPr>
        <w:t>belajar</w:t>
      </w:r>
      <w:proofErr w:type="spellEnd"/>
      <w:r w:rsidRPr="00F222E2">
        <w:rPr>
          <w:sz w:val="22"/>
          <w:szCs w:val="22"/>
        </w:rPr>
        <w:t xml:space="preserve"> </w:t>
      </w:r>
      <w:proofErr w:type="spellStart"/>
      <w:r w:rsidRPr="00F222E2">
        <w:rPr>
          <w:sz w:val="22"/>
          <w:szCs w:val="22"/>
        </w:rPr>
        <w:t>lebih</w:t>
      </w:r>
      <w:proofErr w:type="spellEnd"/>
      <w:r w:rsidRPr="00F222E2">
        <w:rPr>
          <w:sz w:val="22"/>
          <w:szCs w:val="22"/>
        </w:rPr>
        <w:t xml:space="preserve"> </w:t>
      </w:r>
      <w:proofErr w:type="spellStart"/>
      <w:r w:rsidRPr="00F222E2">
        <w:rPr>
          <w:sz w:val="22"/>
          <w:szCs w:val="22"/>
        </w:rPr>
        <w:t>jauh</w:t>
      </w:r>
      <w:proofErr w:type="spellEnd"/>
      <w:r w:rsidRPr="00F222E2">
        <w:rPr>
          <w:sz w:val="22"/>
          <w:szCs w:val="22"/>
        </w:rPr>
        <w:t xml:space="preserve"> </w:t>
      </w:r>
      <w:proofErr w:type="spellStart"/>
      <w:r w:rsidRPr="00F222E2">
        <w:rPr>
          <w:sz w:val="22"/>
          <w:szCs w:val="22"/>
        </w:rPr>
        <w:t>tentang</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yang </w:t>
      </w:r>
      <w:proofErr w:type="spellStart"/>
      <w:r w:rsidRPr="00F222E2">
        <w:rPr>
          <w:sz w:val="22"/>
          <w:szCs w:val="22"/>
        </w:rPr>
        <w:t>dipelajari</w:t>
      </w:r>
      <w:proofErr w:type="spellEnd"/>
      <w:r w:rsidRPr="00F222E2">
        <w:rPr>
          <w:sz w:val="22"/>
          <w:szCs w:val="22"/>
        </w:rPr>
        <w:t>.</w:t>
      </w:r>
      <w:r w:rsidRPr="00F222E2">
        <w:rPr>
          <w:sz w:val="22"/>
          <w:szCs w:val="22"/>
          <w:lang w:val="id-ID"/>
        </w:rPr>
        <w:t xml:space="preserve"> 3)</w:t>
      </w:r>
      <w:r w:rsidRPr="00F222E2">
        <w:rPr>
          <w:sz w:val="22"/>
          <w:szCs w:val="22"/>
        </w:rPr>
        <w:t xml:space="preserve"> </w:t>
      </w:r>
      <w:r w:rsidRPr="00F222E2">
        <w:rPr>
          <w:sz w:val="22"/>
          <w:szCs w:val="22"/>
          <w:lang w:val="id-ID"/>
        </w:rPr>
        <w:t>g</w:t>
      </w:r>
      <w:proofErr w:type="spellStart"/>
      <w:r w:rsidRPr="00F222E2">
        <w:rPr>
          <w:sz w:val="22"/>
          <w:szCs w:val="22"/>
        </w:rPr>
        <w:t>uru</w:t>
      </w:r>
      <w:proofErr w:type="spellEnd"/>
      <w:r w:rsidRPr="00F222E2">
        <w:rPr>
          <w:sz w:val="22"/>
          <w:szCs w:val="22"/>
        </w:rPr>
        <w:t xml:space="preserve"> </w:t>
      </w:r>
      <w:proofErr w:type="spellStart"/>
      <w:r w:rsidRPr="00F222E2">
        <w:rPr>
          <w:sz w:val="22"/>
          <w:szCs w:val="22"/>
        </w:rPr>
        <w:t>memperlihatkan</w:t>
      </w:r>
      <w:proofErr w:type="spellEnd"/>
      <w:r w:rsidRPr="00F222E2">
        <w:rPr>
          <w:sz w:val="22"/>
          <w:szCs w:val="22"/>
        </w:rPr>
        <w:t xml:space="preserve"> </w:t>
      </w:r>
      <w:proofErr w:type="spellStart"/>
      <w:r w:rsidRPr="00F222E2">
        <w:rPr>
          <w:sz w:val="22"/>
          <w:szCs w:val="22"/>
        </w:rPr>
        <w:t>gambar-gambar</w:t>
      </w:r>
      <w:proofErr w:type="spellEnd"/>
      <w:r w:rsidRPr="00F222E2">
        <w:rPr>
          <w:sz w:val="22"/>
          <w:szCs w:val="22"/>
        </w:rPr>
        <w:t xml:space="preserve"> yang </w:t>
      </w:r>
      <w:proofErr w:type="spellStart"/>
      <w:r w:rsidRPr="00F222E2">
        <w:rPr>
          <w:sz w:val="22"/>
          <w:szCs w:val="22"/>
        </w:rPr>
        <w:t>berkaitan</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pelajaran</w:t>
      </w:r>
      <w:proofErr w:type="spellEnd"/>
      <w:r w:rsidRPr="00F222E2">
        <w:rPr>
          <w:sz w:val="22"/>
          <w:szCs w:val="22"/>
          <w:lang w:val="id-ID"/>
        </w:rPr>
        <w:t>; d</w:t>
      </w:r>
      <w:proofErr w:type="spellStart"/>
      <w:r w:rsidRPr="00F222E2">
        <w:rPr>
          <w:sz w:val="22"/>
          <w:szCs w:val="22"/>
        </w:rPr>
        <w:t>alam</w:t>
      </w:r>
      <w:proofErr w:type="spellEnd"/>
      <w:r w:rsidRPr="00F222E2">
        <w:rPr>
          <w:sz w:val="22"/>
          <w:szCs w:val="22"/>
        </w:rPr>
        <w:t xml:space="preserve"> proses </w:t>
      </w:r>
      <w:proofErr w:type="spellStart"/>
      <w:r w:rsidRPr="00F222E2">
        <w:rPr>
          <w:sz w:val="22"/>
          <w:szCs w:val="22"/>
        </w:rPr>
        <w:t>penyajian</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guru </w:t>
      </w:r>
      <w:proofErr w:type="spellStart"/>
      <w:r w:rsidRPr="00F222E2">
        <w:rPr>
          <w:sz w:val="22"/>
          <w:szCs w:val="22"/>
        </w:rPr>
        <w:t>mengajar</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ikut</w:t>
      </w:r>
      <w:proofErr w:type="spellEnd"/>
      <w:r w:rsidRPr="00F222E2">
        <w:rPr>
          <w:sz w:val="22"/>
          <w:szCs w:val="22"/>
        </w:rPr>
        <w:t xml:space="preserve"> </w:t>
      </w:r>
      <w:proofErr w:type="spellStart"/>
      <w:r w:rsidRPr="00F222E2">
        <w:rPr>
          <w:sz w:val="22"/>
          <w:szCs w:val="22"/>
        </w:rPr>
        <w:t>terlibat</w:t>
      </w:r>
      <w:proofErr w:type="spellEnd"/>
      <w:r w:rsidRPr="00F222E2">
        <w:rPr>
          <w:sz w:val="22"/>
          <w:szCs w:val="22"/>
        </w:rPr>
        <w:t xml:space="preserve"> </w:t>
      </w:r>
      <w:proofErr w:type="spellStart"/>
      <w:r w:rsidRPr="00F222E2">
        <w:rPr>
          <w:sz w:val="22"/>
          <w:szCs w:val="22"/>
        </w:rPr>
        <w:t>aktif</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proses </w:t>
      </w:r>
      <w:proofErr w:type="spellStart"/>
      <w:r w:rsidRPr="00F222E2">
        <w:rPr>
          <w:sz w:val="22"/>
          <w:szCs w:val="22"/>
        </w:rPr>
        <w:t>pembelajaran</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mengamati</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yang </w:t>
      </w:r>
      <w:proofErr w:type="spellStart"/>
      <w:r w:rsidRPr="00F222E2">
        <w:rPr>
          <w:sz w:val="22"/>
          <w:szCs w:val="22"/>
        </w:rPr>
        <w:t>ditunjukkan</w:t>
      </w:r>
      <w:proofErr w:type="spellEnd"/>
      <w:r w:rsidRPr="00F222E2">
        <w:rPr>
          <w:sz w:val="22"/>
          <w:szCs w:val="22"/>
        </w:rPr>
        <w:t xml:space="preserve"> oleh guru </w:t>
      </w:r>
      <w:proofErr w:type="spellStart"/>
      <w:r w:rsidRPr="00F222E2">
        <w:rPr>
          <w:sz w:val="22"/>
          <w:szCs w:val="22"/>
        </w:rPr>
        <w:t>atau</w:t>
      </w:r>
      <w:proofErr w:type="spellEnd"/>
      <w:r w:rsidRPr="00F222E2">
        <w:rPr>
          <w:sz w:val="22"/>
          <w:szCs w:val="22"/>
        </w:rPr>
        <w:t xml:space="preserve"> oleh </w:t>
      </w:r>
      <w:proofErr w:type="spellStart"/>
      <w:r w:rsidRPr="00F222E2">
        <w:rPr>
          <w:sz w:val="22"/>
          <w:szCs w:val="22"/>
        </w:rPr>
        <w:t>temannya</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r w:rsidRPr="00F222E2">
        <w:rPr>
          <w:i/>
          <w:sz w:val="22"/>
          <w:szCs w:val="22"/>
        </w:rPr>
        <w:t>picture</w:t>
      </w:r>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guru </w:t>
      </w:r>
      <w:proofErr w:type="spellStart"/>
      <w:r w:rsidRPr="00F222E2">
        <w:rPr>
          <w:sz w:val="22"/>
          <w:szCs w:val="22"/>
        </w:rPr>
        <w:t>akan</w:t>
      </w:r>
      <w:proofErr w:type="spellEnd"/>
      <w:r w:rsidRPr="00F222E2">
        <w:rPr>
          <w:sz w:val="22"/>
          <w:szCs w:val="22"/>
        </w:rPr>
        <w:t xml:space="preserve"> </w:t>
      </w:r>
      <w:proofErr w:type="spellStart"/>
      <w:r w:rsidRPr="00F222E2">
        <w:rPr>
          <w:sz w:val="22"/>
          <w:szCs w:val="22"/>
        </w:rPr>
        <w:t>menghemat</w:t>
      </w:r>
      <w:proofErr w:type="spellEnd"/>
      <w:r w:rsidRPr="00F222E2">
        <w:rPr>
          <w:sz w:val="22"/>
          <w:szCs w:val="22"/>
        </w:rPr>
        <w:t xml:space="preserve"> </w:t>
      </w:r>
      <w:proofErr w:type="spellStart"/>
      <w:r w:rsidRPr="00F222E2">
        <w:rPr>
          <w:sz w:val="22"/>
          <w:szCs w:val="22"/>
        </w:rPr>
        <w:t>energi</w:t>
      </w:r>
      <w:proofErr w:type="spellEnd"/>
      <w:r w:rsidRPr="00F222E2">
        <w:rPr>
          <w:sz w:val="22"/>
          <w:szCs w:val="22"/>
        </w:rPr>
        <w:t xml:space="preserve"> dan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akan</w:t>
      </w:r>
      <w:proofErr w:type="spellEnd"/>
      <w:r w:rsidRPr="00F222E2">
        <w:rPr>
          <w:sz w:val="22"/>
          <w:szCs w:val="22"/>
        </w:rPr>
        <w:t xml:space="preserve"> </w:t>
      </w:r>
      <w:proofErr w:type="spellStart"/>
      <w:r w:rsidRPr="00F222E2">
        <w:rPr>
          <w:sz w:val="22"/>
          <w:szCs w:val="22"/>
        </w:rPr>
        <w:t>lebih</w:t>
      </w:r>
      <w:proofErr w:type="spellEnd"/>
      <w:r w:rsidRPr="00F222E2">
        <w:rPr>
          <w:sz w:val="22"/>
          <w:szCs w:val="22"/>
        </w:rPr>
        <w:t xml:space="preserve"> </w:t>
      </w:r>
      <w:proofErr w:type="spellStart"/>
      <w:r w:rsidRPr="00F222E2">
        <w:rPr>
          <w:sz w:val="22"/>
          <w:szCs w:val="22"/>
        </w:rPr>
        <w:t>mudah</w:t>
      </w:r>
      <w:proofErr w:type="spellEnd"/>
      <w:r w:rsidRPr="00F222E2">
        <w:rPr>
          <w:sz w:val="22"/>
          <w:szCs w:val="22"/>
        </w:rPr>
        <w:t xml:space="preserve"> </w:t>
      </w:r>
      <w:proofErr w:type="spellStart"/>
      <w:r w:rsidRPr="00F222E2">
        <w:rPr>
          <w:sz w:val="22"/>
          <w:szCs w:val="22"/>
        </w:rPr>
        <w:t>memahami</w:t>
      </w:r>
      <w:proofErr w:type="spellEnd"/>
      <w:r w:rsidRPr="00F222E2">
        <w:rPr>
          <w:sz w:val="22"/>
          <w:szCs w:val="22"/>
        </w:rPr>
        <w:t xml:space="preserve"> </w:t>
      </w:r>
      <w:proofErr w:type="spellStart"/>
      <w:r w:rsidRPr="00F222E2">
        <w:rPr>
          <w:sz w:val="22"/>
          <w:szCs w:val="22"/>
        </w:rPr>
        <w:t>materi</w:t>
      </w:r>
      <w:proofErr w:type="spellEnd"/>
      <w:r w:rsidRPr="00F222E2">
        <w:rPr>
          <w:sz w:val="22"/>
          <w:szCs w:val="22"/>
        </w:rPr>
        <w:t xml:space="preserve"> yang </w:t>
      </w:r>
      <w:proofErr w:type="spellStart"/>
      <w:r w:rsidRPr="00F222E2">
        <w:rPr>
          <w:sz w:val="22"/>
          <w:szCs w:val="22"/>
        </w:rPr>
        <w:t>diajarkan</w:t>
      </w:r>
      <w:proofErr w:type="spellEnd"/>
      <w:r w:rsidRPr="00F222E2">
        <w:rPr>
          <w:sz w:val="22"/>
          <w:szCs w:val="22"/>
        </w:rPr>
        <w:t>.</w:t>
      </w:r>
      <w:r w:rsidRPr="00F222E2">
        <w:rPr>
          <w:sz w:val="22"/>
          <w:szCs w:val="22"/>
          <w:lang w:val="id-ID"/>
        </w:rPr>
        <w:t xml:space="preserve"> 4) g</w:t>
      </w:r>
      <w:proofErr w:type="spellStart"/>
      <w:r w:rsidRPr="00F222E2">
        <w:rPr>
          <w:sz w:val="22"/>
          <w:szCs w:val="22"/>
        </w:rPr>
        <w:t>uru</w:t>
      </w:r>
      <w:proofErr w:type="spellEnd"/>
      <w:r w:rsidRPr="00F222E2">
        <w:rPr>
          <w:sz w:val="22"/>
          <w:szCs w:val="22"/>
        </w:rPr>
        <w:t xml:space="preserve"> </w:t>
      </w:r>
      <w:proofErr w:type="spellStart"/>
      <w:r w:rsidRPr="00F222E2">
        <w:rPr>
          <w:sz w:val="22"/>
          <w:szCs w:val="22"/>
        </w:rPr>
        <w:t>menyuruh</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secara</w:t>
      </w:r>
      <w:proofErr w:type="spellEnd"/>
      <w:r w:rsidRPr="00F222E2">
        <w:rPr>
          <w:sz w:val="22"/>
          <w:szCs w:val="22"/>
        </w:rPr>
        <w:t xml:space="preserve"> </w:t>
      </w:r>
      <w:proofErr w:type="spellStart"/>
      <w:r w:rsidRPr="00F222E2">
        <w:rPr>
          <w:sz w:val="22"/>
          <w:szCs w:val="22"/>
        </w:rPr>
        <w:t>bergantian</w:t>
      </w:r>
      <w:proofErr w:type="spellEnd"/>
      <w:r w:rsidRPr="00F222E2">
        <w:rPr>
          <w:sz w:val="22"/>
          <w:szCs w:val="22"/>
        </w:rPr>
        <w:t xml:space="preserve"> </w:t>
      </w:r>
      <w:proofErr w:type="spellStart"/>
      <w:r w:rsidRPr="00F222E2">
        <w:rPr>
          <w:sz w:val="22"/>
          <w:szCs w:val="22"/>
        </w:rPr>
        <w:t>memasang</w:t>
      </w:r>
      <w:proofErr w:type="spellEnd"/>
      <w:r w:rsidRPr="00F222E2">
        <w:rPr>
          <w:sz w:val="22"/>
          <w:szCs w:val="22"/>
        </w:rPr>
        <w:t>/</w:t>
      </w:r>
      <w:proofErr w:type="spellStart"/>
      <w:r w:rsidRPr="00F222E2">
        <w:rPr>
          <w:sz w:val="22"/>
          <w:szCs w:val="22"/>
        </w:rPr>
        <w:t>mengurutkan</w:t>
      </w:r>
      <w:proofErr w:type="spellEnd"/>
      <w:r w:rsidRPr="00F222E2">
        <w:rPr>
          <w:sz w:val="22"/>
          <w:szCs w:val="22"/>
        </w:rPr>
        <w:t xml:space="preserve"> </w:t>
      </w:r>
      <w:proofErr w:type="spellStart"/>
      <w:r w:rsidRPr="00F222E2">
        <w:rPr>
          <w:sz w:val="22"/>
          <w:szCs w:val="22"/>
        </w:rPr>
        <w:t>gambar-gambar</w:t>
      </w:r>
      <w:proofErr w:type="spellEnd"/>
      <w:r w:rsidRPr="00F222E2">
        <w:rPr>
          <w:sz w:val="22"/>
          <w:szCs w:val="22"/>
        </w:rPr>
        <w:t xml:space="preserve"> </w:t>
      </w:r>
      <w:proofErr w:type="spellStart"/>
      <w:r w:rsidRPr="00F222E2">
        <w:rPr>
          <w:sz w:val="22"/>
          <w:szCs w:val="22"/>
        </w:rPr>
        <w:t>menjadi</w:t>
      </w:r>
      <w:proofErr w:type="spellEnd"/>
      <w:r w:rsidRPr="00F222E2">
        <w:rPr>
          <w:sz w:val="22"/>
          <w:szCs w:val="22"/>
        </w:rPr>
        <w:t xml:space="preserve"> </w:t>
      </w:r>
      <w:proofErr w:type="spellStart"/>
      <w:r w:rsidRPr="00F222E2">
        <w:rPr>
          <w:sz w:val="22"/>
          <w:szCs w:val="22"/>
        </w:rPr>
        <w:t>urutan</w:t>
      </w:r>
      <w:proofErr w:type="spellEnd"/>
      <w:r w:rsidRPr="00F222E2">
        <w:rPr>
          <w:sz w:val="22"/>
          <w:szCs w:val="22"/>
        </w:rPr>
        <w:t xml:space="preserve"> yang </w:t>
      </w:r>
      <w:proofErr w:type="spellStart"/>
      <w:r w:rsidRPr="00F222E2">
        <w:rPr>
          <w:sz w:val="22"/>
          <w:szCs w:val="22"/>
        </w:rPr>
        <w:t>logis</w:t>
      </w:r>
      <w:proofErr w:type="spellEnd"/>
      <w:r w:rsidRPr="00F222E2">
        <w:rPr>
          <w:sz w:val="22"/>
          <w:szCs w:val="22"/>
          <w:lang w:val="id-ID"/>
        </w:rPr>
        <w:t>; d</w:t>
      </w:r>
      <w:proofErr w:type="spellStart"/>
      <w:r w:rsidRPr="00F222E2">
        <w:rPr>
          <w:sz w:val="22"/>
          <w:szCs w:val="22"/>
        </w:rPr>
        <w:t>ilangkah</w:t>
      </w:r>
      <w:proofErr w:type="spellEnd"/>
      <w:r w:rsidRPr="00F222E2">
        <w:rPr>
          <w:sz w:val="22"/>
          <w:szCs w:val="22"/>
        </w:rPr>
        <w:t xml:space="preserve"> </w:t>
      </w:r>
      <w:proofErr w:type="spellStart"/>
      <w:r w:rsidRPr="00F222E2">
        <w:rPr>
          <w:sz w:val="22"/>
          <w:szCs w:val="22"/>
        </w:rPr>
        <w:t>ini</w:t>
      </w:r>
      <w:proofErr w:type="spellEnd"/>
      <w:r w:rsidRPr="00F222E2">
        <w:rPr>
          <w:sz w:val="22"/>
          <w:szCs w:val="22"/>
        </w:rPr>
        <w:t xml:space="preserve"> guru </w:t>
      </w:r>
      <w:proofErr w:type="spellStart"/>
      <w:r w:rsidRPr="00F222E2">
        <w:rPr>
          <w:sz w:val="22"/>
          <w:szCs w:val="22"/>
        </w:rPr>
        <w:t>dapat</w:t>
      </w:r>
      <w:proofErr w:type="spellEnd"/>
      <w:r w:rsidRPr="00F222E2">
        <w:rPr>
          <w:sz w:val="22"/>
          <w:szCs w:val="22"/>
        </w:rPr>
        <w:t xml:space="preserve"> </w:t>
      </w:r>
      <w:proofErr w:type="spellStart"/>
      <w:r w:rsidRPr="00F222E2">
        <w:rPr>
          <w:sz w:val="22"/>
          <w:szCs w:val="22"/>
        </w:rPr>
        <w:t>melakukan</w:t>
      </w:r>
      <w:proofErr w:type="spellEnd"/>
      <w:r w:rsidRPr="00F222E2">
        <w:rPr>
          <w:sz w:val="22"/>
          <w:szCs w:val="22"/>
        </w:rPr>
        <w:t xml:space="preserve"> </w:t>
      </w:r>
      <w:proofErr w:type="spellStart"/>
      <w:r w:rsidRPr="00F222E2">
        <w:rPr>
          <w:sz w:val="22"/>
          <w:szCs w:val="22"/>
        </w:rPr>
        <w:t>inovasi</w:t>
      </w:r>
      <w:proofErr w:type="spellEnd"/>
      <w:r w:rsidRPr="00F222E2">
        <w:rPr>
          <w:sz w:val="22"/>
          <w:szCs w:val="22"/>
        </w:rPr>
        <w:t xml:space="preserve">, </w:t>
      </w:r>
      <w:proofErr w:type="spellStart"/>
      <w:r w:rsidRPr="00F222E2">
        <w:rPr>
          <w:sz w:val="22"/>
          <w:szCs w:val="22"/>
        </w:rPr>
        <w:t>karena</w:t>
      </w:r>
      <w:proofErr w:type="spellEnd"/>
      <w:r w:rsidRPr="00F222E2">
        <w:rPr>
          <w:sz w:val="22"/>
          <w:szCs w:val="22"/>
        </w:rPr>
        <w:t xml:space="preserve"> </w:t>
      </w:r>
      <w:proofErr w:type="spellStart"/>
      <w:r w:rsidRPr="00F222E2">
        <w:rPr>
          <w:sz w:val="22"/>
          <w:szCs w:val="22"/>
        </w:rPr>
        <w:t>penunjukan</w:t>
      </w:r>
      <w:proofErr w:type="spellEnd"/>
      <w:r w:rsidRPr="00F222E2">
        <w:rPr>
          <w:sz w:val="22"/>
          <w:szCs w:val="22"/>
        </w:rPr>
        <w:t xml:space="preserve"> </w:t>
      </w:r>
      <w:proofErr w:type="spellStart"/>
      <w:r w:rsidRPr="00F222E2">
        <w:rPr>
          <w:sz w:val="22"/>
          <w:szCs w:val="22"/>
        </w:rPr>
        <w:t>secara</w:t>
      </w:r>
      <w:proofErr w:type="spellEnd"/>
      <w:r w:rsidRPr="00F222E2">
        <w:rPr>
          <w:sz w:val="22"/>
          <w:szCs w:val="22"/>
        </w:rPr>
        <w:t xml:space="preserve"> </w:t>
      </w:r>
      <w:proofErr w:type="spellStart"/>
      <w:r w:rsidRPr="00F222E2">
        <w:rPr>
          <w:sz w:val="22"/>
          <w:szCs w:val="22"/>
        </w:rPr>
        <w:t>langsung</w:t>
      </w:r>
      <w:proofErr w:type="spellEnd"/>
      <w:r w:rsidRPr="00F222E2">
        <w:rPr>
          <w:sz w:val="22"/>
          <w:szCs w:val="22"/>
        </w:rPr>
        <w:t xml:space="preserve"> </w:t>
      </w:r>
      <w:proofErr w:type="spellStart"/>
      <w:r w:rsidRPr="00F222E2">
        <w:rPr>
          <w:sz w:val="22"/>
          <w:szCs w:val="22"/>
        </w:rPr>
        <w:t>kadang</w:t>
      </w:r>
      <w:proofErr w:type="spellEnd"/>
      <w:r w:rsidRPr="00F222E2">
        <w:rPr>
          <w:sz w:val="22"/>
          <w:szCs w:val="22"/>
        </w:rPr>
        <w:t xml:space="preserve"> </w:t>
      </w:r>
      <w:proofErr w:type="spellStart"/>
      <w:r w:rsidRPr="00F222E2">
        <w:rPr>
          <w:sz w:val="22"/>
          <w:szCs w:val="22"/>
        </w:rPr>
        <w:t>kurang</w:t>
      </w:r>
      <w:proofErr w:type="spellEnd"/>
      <w:r w:rsidRPr="00F222E2">
        <w:rPr>
          <w:sz w:val="22"/>
          <w:szCs w:val="22"/>
        </w:rPr>
        <w:t xml:space="preserve"> </w:t>
      </w:r>
      <w:proofErr w:type="spellStart"/>
      <w:r w:rsidRPr="00F222E2">
        <w:rPr>
          <w:sz w:val="22"/>
          <w:szCs w:val="22"/>
        </w:rPr>
        <w:t>efektif</w:t>
      </w:r>
      <w:proofErr w:type="spellEnd"/>
      <w:r w:rsidRPr="00F222E2">
        <w:rPr>
          <w:sz w:val="22"/>
          <w:szCs w:val="22"/>
        </w:rPr>
        <w:t xml:space="preserve"> dan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merasa</w:t>
      </w:r>
      <w:proofErr w:type="spellEnd"/>
      <w:r w:rsidRPr="00F222E2">
        <w:rPr>
          <w:sz w:val="22"/>
          <w:szCs w:val="22"/>
        </w:rPr>
        <w:t xml:space="preserve"> </w:t>
      </w:r>
      <w:proofErr w:type="spellStart"/>
      <w:r w:rsidRPr="00F222E2">
        <w:rPr>
          <w:sz w:val="22"/>
          <w:szCs w:val="22"/>
        </w:rPr>
        <w:t>terhukum</w:t>
      </w:r>
      <w:proofErr w:type="spellEnd"/>
      <w:r w:rsidRPr="00F222E2">
        <w:rPr>
          <w:sz w:val="22"/>
          <w:szCs w:val="22"/>
        </w:rPr>
        <w:t xml:space="preserve">. Salah </w:t>
      </w:r>
      <w:proofErr w:type="spellStart"/>
      <w:r w:rsidRPr="00F222E2">
        <w:rPr>
          <w:sz w:val="22"/>
          <w:szCs w:val="22"/>
        </w:rPr>
        <w:t>satu</w:t>
      </w:r>
      <w:proofErr w:type="spellEnd"/>
      <w:r w:rsidRPr="00F222E2">
        <w:rPr>
          <w:sz w:val="22"/>
          <w:szCs w:val="22"/>
        </w:rPr>
        <w:t xml:space="preserve"> </w:t>
      </w:r>
      <w:proofErr w:type="spellStart"/>
      <w:r w:rsidRPr="00F222E2">
        <w:rPr>
          <w:sz w:val="22"/>
          <w:szCs w:val="22"/>
        </w:rPr>
        <w:t>cara</w:t>
      </w:r>
      <w:proofErr w:type="spellEnd"/>
      <w:r w:rsidRPr="00F222E2">
        <w:rPr>
          <w:sz w:val="22"/>
          <w:szCs w:val="22"/>
        </w:rPr>
        <w:t xml:space="preserve"> </w:t>
      </w:r>
      <w:proofErr w:type="spellStart"/>
      <w:r w:rsidRPr="00F222E2">
        <w:rPr>
          <w:sz w:val="22"/>
          <w:szCs w:val="22"/>
        </w:rPr>
        <w:t>adalah</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undian</w:t>
      </w:r>
      <w:proofErr w:type="spellEnd"/>
      <w:r w:rsidRPr="00F222E2">
        <w:rPr>
          <w:sz w:val="22"/>
          <w:szCs w:val="22"/>
        </w:rPr>
        <w:t xml:space="preserve">, </w:t>
      </w:r>
      <w:proofErr w:type="spellStart"/>
      <w:r w:rsidRPr="00F222E2">
        <w:rPr>
          <w:sz w:val="22"/>
          <w:szCs w:val="22"/>
        </w:rPr>
        <w:t>sehingga</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merasa</w:t>
      </w:r>
      <w:proofErr w:type="spellEnd"/>
      <w:r w:rsidRPr="00F222E2">
        <w:rPr>
          <w:sz w:val="22"/>
          <w:szCs w:val="22"/>
        </w:rPr>
        <w:t xml:space="preserve"> </w:t>
      </w:r>
      <w:proofErr w:type="spellStart"/>
      <w:r w:rsidRPr="00F222E2">
        <w:rPr>
          <w:sz w:val="22"/>
          <w:szCs w:val="22"/>
        </w:rPr>
        <w:t>memang</w:t>
      </w:r>
      <w:proofErr w:type="spellEnd"/>
      <w:r w:rsidRPr="00F222E2">
        <w:rPr>
          <w:sz w:val="22"/>
          <w:szCs w:val="22"/>
        </w:rPr>
        <w:t xml:space="preserve"> </w:t>
      </w:r>
      <w:proofErr w:type="spellStart"/>
      <w:r w:rsidRPr="00F222E2">
        <w:rPr>
          <w:sz w:val="22"/>
          <w:szCs w:val="22"/>
        </w:rPr>
        <w:t>harus</w:t>
      </w:r>
      <w:proofErr w:type="spellEnd"/>
      <w:r w:rsidRPr="00F222E2">
        <w:rPr>
          <w:sz w:val="22"/>
          <w:szCs w:val="22"/>
        </w:rPr>
        <w:t xml:space="preserve"> </w:t>
      </w:r>
      <w:proofErr w:type="spellStart"/>
      <w:r w:rsidRPr="00F222E2">
        <w:rPr>
          <w:sz w:val="22"/>
          <w:szCs w:val="22"/>
        </w:rPr>
        <w:t>menjalankan</w:t>
      </w:r>
      <w:proofErr w:type="spellEnd"/>
      <w:r w:rsidRPr="00F222E2">
        <w:rPr>
          <w:sz w:val="22"/>
          <w:szCs w:val="22"/>
        </w:rPr>
        <w:t xml:space="preserve"> </w:t>
      </w:r>
      <w:proofErr w:type="spellStart"/>
      <w:r w:rsidRPr="00F222E2">
        <w:rPr>
          <w:sz w:val="22"/>
          <w:szCs w:val="22"/>
        </w:rPr>
        <w:t>tugas</w:t>
      </w:r>
      <w:proofErr w:type="spellEnd"/>
      <w:r w:rsidRPr="00F222E2">
        <w:rPr>
          <w:sz w:val="22"/>
          <w:szCs w:val="22"/>
        </w:rPr>
        <w:t xml:space="preserve"> yang </w:t>
      </w:r>
      <w:proofErr w:type="spellStart"/>
      <w:r w:rsidRPr="00F222E2">
        <w:rPr>
          <w:sz w:val="22"/>
          <w:szCs w:val="22"/>
        </w:rPr>
        <w:t>diberikan</w:t>
      </w:r>
      <w:proofErr w:type="spellEnd"/>
      <w:r w:rsidRPr="00F222E2">
        <w:rPr>
          <w:sz w:val="22"/>
          <w:szCs w:val="22"/>
        </w:rPr>
        <w:t>. Gambar-</w:t>
      </w:r>
      <w:proofErr w:type="spellStart"/>
      <w:r w:rsidRPr="00F222E2">
        <w:rPr>
          <w:sz w:val="22"/>
          <w:szCs w:val="22"/>
        </w:rPr>
        <w:t>gambar</w:t>
      </w:r>
      <w:proofErr w:type="spellEnd"/>
      <w:r w:rsidRPr="00F222E2">
        <w:rPr>
          <w:sz w:val="22"/>
          <w:szCs w:val="22"/>
        </w:rPr>
        <w:t xml:space="preserve"> yang </w:t>
      </w:r>
      <w:proofErr w:type="spellStart"/>
      <w:r w:rsidRPr="00F222E2">
        <w:rPr>
          <w:sz w:val="22"/>
          <w:szCs w:val="22"/>
        </w:rPr>
        <w:t>sudah</w:t>
      </w:r>
      <w:proofErr w:type="spellEnd"/>
      <w:r w:rsidRPr="00F222E2">
        <w:rPr>
          <w:sz w:val="22"/>
          <w:szCs w:val="22"/>
        </w:rPr>
        <w:t xml:space="preserve"> </w:t>
      </w:r>
      <w:proofErr w:type="spellStart"/>
      <w:r w:rsidRPr="00F222E2">
        <w:rPr>
          <w:sz w:val="22"/>
          <w:szCs w:val="22"/>
        </w:rPr>
        <w:t>ada</w:t>
      </w:r>
      <w:proofErr w:type="spellEnd"/>
      <w:r w:rsidRPr="00F222E2">
        <w:rPr>
          <w:sz w:val="22"/>
          <w:szCs w:val="22"/>
        </w:rPr>
        <w:t xml:space="preserve"> </w:t>
      </w:r>
      <w:proofErr w:type="spellStart"/>
      <w:r w:rsidRPr="00F222E2">
        <w:rPr>
          <w:sz w:val="22"/>
          <w:szCs w:val="22"/>
        </w:rPr>
        <w:t>diminta</w:t>
      </w:r>
      <w:proofErr w:type="spellEnd"/>
      <w:r w:rsidRPr="00F222E2">
        <w:rPr>
          <w:sz w:val="22"/>
          <w:szCs w:val="22"/>
        </w:rPr>
        <w:t xml:space="preserve"> oleh guru </w:t>
      </w:r>
      <w:proofErr w:type="spellStart"/>
      <w:r w:rsidRPr="00F222E2">
        <w:rPr>
          <w:sz w:val="22"/>
          <w:szCs w:val="22"/>
        </w:rPr>
        <w:t>untuk</w:t>
      </w:r>
      <w:proofErr w:type="spellEnd"/>
      <w:r w:rsidRPr="00F222E2">
        <w:rPr>
          <w:sz w:val="22"/>
          <w:szCs w:val="22"/>
        </w:rPr>
        <w:t xml:space="preserve"> </w:t>
      </w:r>
      <w:proofErr w:type="spellStart"/>
      <w:r w:rsidRPr="00F222E2">
        <w:rPr>
          <w:sz w:val="22"/>
          <w:szCs w:val="22"/>
        </w:rPr>
        <w:t>diurutkan</w:t>
      </w:r>
      <w:proofErr w:type="spellEnd"/>
      <w:r w:rsidRPr="00F222E2">
        <w:rPr>
          <w:sz w:val="22"/>
          <w:szCs w:val="22"/>
        </w:rPr>
        <w:t xml:space="preserve">, </w:t>
      </w:r>
      <w:proofErr w:type="spellStart"/>
      <w:r w:rsidRPr="00F222E2">
        <w:rPr>
          <w:sz w:val="22"/>
          <w:szCs w:val="22"/>
        </w:rPr>
        <w:t>dibuat</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dimodifikasi</w:t>
      </w:r>
      <w:proofErr w:type="spellEnd"/>
      <w:r w:rsidRPr="00F222E2">
        <w:rPr>
          <w:sz w:val="22"/>
          <w:szCs w:val="22"/>
        </w:rPr>
        <w:t>.</w:t>
      </w:r>
      <w:r w:rsidRPr="00F222E2">
        <w:rPr>
          <w:sz w:val="22"/>
          <w:szCs w:val="22"/>
          <w:lang w:val="id-ID"/>
        </w:rPr>
        <w:t xml:space="preserve"> </w:t>
      </w:r>
      <w:proofErr w:type="spellStart"/>
      <w:r w:rsidRPr="00F222E2">
        <w:rPr>
          <w:sz w:val="22"/>
          <w:szCs w:val="22"/>
        </w:rPr>
        <w:t>Jika</w:t>
      </w:r>
      <w:proofErr w:type="spellEnd"/>
      <w:r w:rsidRPr="00F222E2">
        <w:rPr>
          <w:sz w:val="22"/>
          <w:szCs w:val="22"/>
        </w:rPr>
        <w:t xml:space="preserve"> </w:t>
      </w:r>
      <w:proofErr w:type="spellStart"/>
      <w:r w:rsidRPr="00F222E2">
        <w:rPr>
          <w:sz w:val="22"/>
          <w:szCs w:val="22"/>
        </w:rPr>
        <w:t>menyusun</w:t>
      </w:r>
      <w:proofErr w:type="spellEnd"/>
      <w:r w:rsidRPr="00F222E2">
        <w:rPr>
          <w:sz w:val="22"/>
          <w:szCs w:val="22"/>
        </w:rPr>
        <w:t xml:space="preserve"> </w:t>
      </w:r>
      <w:proofErr w:type="spellStart"/>
      <w:r w:rsidRPr="00F222E2">
        <w:rPr>
          <w:sz w:val="22"/>
          <w:szCs w:val="22"/>
        </w:rPr>
        <w:t>bagaimana</w:t>
      </w:r>
      <w:proofErr w:type="spellEnd"/>
      <w:r w:rsidRPr="00F222E2">
        <w:rPr>
          <w:sz w:val="22"/>
          <w:szCs w:val="22"/>
        </w:rPr>
        <w:t xml:space="preserve"> </w:t>
      </w:r>
      <w:proofErr w:type="spellStart"/>
      <w:r w:rsidRPr="00F222E2">
        <w:rPr>
          <w:sz w:val="22"/>
          <w:szCs w:val="22"/>
        </w:rPr>
        <w:t>susunannya</w:t>
      </w:r>
      <w:proofErr w:type="spellEnd"/>
      <w:r w:rsidRPr="00F222E2">
        <w:rPr>
          <w:sz w:val="22"/>
          <w:szCs w:val="22"/>
        </w:rPr>
        <w:t>.</w:t>
      </w:r>
      <w:r w:rsidRPr="00F222E2">
        <w:rPr>
          <w:sz w:val="22"/>
          <w:szCs w:val="22"/>
          <w:lang w:val="id-ID"/>
        </w:rPr>
        <w:t xml:space="preserve"> </w:t>
      </w:r>
      <w:proofErr w:type="spellStart"/>
      <w:r w:rsidRPr="00F222E2">
        <w:rPr>
          <w:sz w:val="22"/>
          <w:szCs w:val="22"/>
        </w:rPr>
        <w:t>Jika</w:t>
      </w:r>
      <w:proofErr w:type="spellEnd"/>
      <w:r w:rsidRPr="00F222E2">
        <w:rPr>
          <w:sz w:val="22"/>
          <w:szCs w:val="22"/>
        </w:rPr>
        <w:t xml:space="preserve"> </w:t>
      </w:r>
      <w:proofErr w:type="spellStart"/>
      <w:r w:rsidRPr="00F222E2">
        <w:rPr>
          <w:sz w:val="22"/>
          <w:szCs w:val="22"/>
        </w:rPr>
        <w:t>melengkapi</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bagaimana</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dan </w:t>
      </w:r>
      <w:proofErr w:type="spellStart"/>
      <w:r w:rsidRPr="00F222E2">
        <w:rPr>
          <w:sz w:val="22"/>
          <w:szCs w:val="22"/>
        </w:rPr>
        <w:t>bentuknya</w:t>
      </w:r>
      <w:proofErr w:type="spellEnd"/>
      <w:r w:rsidRPr="00F222E2">
        <w:rPr>
          <w:sz w:val="22"/>
          <w:szCs w:val="22"/>
          <w:lang w:val="id-ID"/>
        </w:rPr>
        <w:t>. 5) g</w:t>
      </w:r>
      <w:proofErr w:type="spellStart"/>
      <w:r w:rsidRPr="00F222E2">
        <w:rPr>
          <w:sz w:val="22"/>
          <w:szCs w:val="22"/>
        </w:rPr>
        <w:t>uru</w:t>
      </w:r>
      <w:proofErr w:type="spellEnd"/>
      <w:r w:rsidRPr="00F222E2">
        <w:rPr>
          <w:sz w:val="22"/>
          <w:szCs w:val="22"/>
        </w:rPr>
        <w:t xml:space="preserve"> </w:t>
      </w:r>
      <w:proofErr w:type="spellStart"/>
      <w:r w:rsidRPr="00F222E2">
        <w:rPr>
          <w:sz w:val="22"/>
          <w:szCs w:val="22"/>
        </w:rPr>
        <w:t>menanyakan</w:t>
      </w:r>
      <w:proofErr w:type="spellEnd"/>
      <w:r w:rsidRPr="00F222E2">
        <w:rPr>
          <w:sz w:val="22"/>
          <w:szCs w:val="22"/>
        </w:rPr>
        <w:t xml:space="preserve"> </w:t>
      </w:r>
      <w:proofErr w:type="spellStart"/>
      <w:r w:rsidRPr="00F222E2">
        <w:rPr>
          <w:sz w:val="22"/>
          <w:szCs w:val="22"/>
        </w:rPr>
        <w:t>pendapat</w:t>
      </w:r>
      <w:proofErr w:type="spellEnd"/>
      <w:r w:rsidRPr="00F222E2">
        <w:rPr>
          <w:sz w:val="22"/>
          <w:szCs w:val="22"/>
        </w:rPr>
        <w:t xml:space="preserve"> </w:t>
      </w:r>
      <w:proofErr w:type="spellStart"/>
      <w:r w:rsidRPr="00F222E2">
        <w:rPr>
          <w:sz w:val="22"/>
          <w:szCs w:val="22"/>
        </w:rPr>
        <w:t>pemikiran</w:t>
      </w:r>
      <w:proofErr w:type="spellEnd"/>
      <w:r w:rsidRPr="00F222E2">
        <w:rPr>
          <w:sz w:val="22"/>
          <w:szCs w:val="22"/>
        </w:rPr>
        <w:t xml:space="preserve"> </w:t>
      </w:r>
      <w:proofErr w:type="spellStart"/>
      <w:r w:rsidRPr="00F222E2">
        <w:rPr>
          <w:sz w:val="22"/>
          <w:szCs w:val="22"/>
        </w:rPr>
        <w:t>urutan</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tersebut</w:t>
      </w:r>
      <w:proofErr w:type="spellEnd"/>
      <w:r w:rsidRPr="00F222E2">
        <w:rPr>
          <w:sz w:val="22"/>
          <w:szCs w:val="22"/>
          <w:lang w:val="id-ID"/>
        </w:rPr>
        <w:t>; s</w:t>
      </w:r>
      <w:proofErr w:type="spellStart"/>
      <w:r w:rsidRPr="00F222E2">
        <w:rPr>
          <w:sz w:val="22"/>
          <w:szCs w:val="22"/>
        </w:rPr>
        <w:t>etelah</w:t>
      </w:r>
      <w:proofErr w:type="spellEnd"/>
      <w:r w:rsidRPr="00F222E2">
        <w:rPr>
          <w:sz w:val="22"/>
          <w:szCs w:val="22"/>
        </w:rPr>
        <w:t xml:space="preserve"> </w:t>
      </w:r>
      <w:proofErr w:type="spellStart"/>
      <w:r w:rsidRPr="00F222E2">
        <w:rPr>
          <w:sz w:val="22"/>
          <w:szCs w:val="22"/>
        </w:rPr>
        <w:t>itu</w:t>
      </w:r>
      <w:proofErr w:type="spellEnd"/>
      <w:r w:rsidRPr="00F222E2">
        <w:rPr>
          <w:sz w:val="22"/>
          <w:szCs w:val="22"/>
        </w:rPr>
        <w:t xml:space="preserve"> </w:t>
      </w:r>
      <w:proofErr w:type="spellStart"/>
      <w:r w:rsidRPr="00F222E2">
        <w:rPr>
          <w:sz w:val="22"/>
          <w:szCs w:val="22"/>
        </w:rPr>
        <w:t>ajaklah</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menemukan</w:t>
      </w:r>
      <w:proofErr w:type="spellEnd"/>
      <w:r w:rsidRPr="00F222E2">
        <w:rPr>
          <w:sz w:val="22"/>
          <w:szCs w:val="22"/>
        </w:rPr>
        <w:t xml:space="preserve"> </w:t>
      </w:r>
      <w:proofErr w:type="spellStart"/>
      <w:r w:rsidRPr="00F222E2">
        <w:rPr>
          <w:sz w:val="22"/>
          <w:szCs w:val="22"/>
        </w:rPr>
        <w:t>tuntutan</w:t>
      </w:r>
      <w:proofErr w:type="spellEnd"/>
      <w:r w:rsidRPr="00F222E2">
        <w:rPr>
          <w:sz w:val="22"/>
          <w:szCs w:val="22"/>
        </w:rPr>
        <w:t xml:space="preserve"> KD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indikator</w:t>
      </w:r>
      <w:proofErr w:type="spellEnd"/>
      <w:r w:rsidRPr="00F222E2">
        <w:rPr>
          <w:sz w:val="22"/>
          <w:szCs w:val="22"/>
        </w:rPr>
        <w:t xml:space="preserve"> yang </w:t>
      </w:r>
      <w:proofErr w:type="spellStart"/>
      <w:r w:rsidRPr="00F222E2">
        <w:rPr>
          <w:sz w:val="22"/>
          <w:szCs w:val="22"/>
        </w:rPr>
        <w:t>akan</w:t>
      </w:r>
      <w:proofErr w:type="spellEnd"/>
      <w:r w:rsidRPr="00F222E2">
        <w:rPr>
          <w:sz w:val="22"/>
          <w:szCs w:val="22"/>
        </w:rPr>
        <w:t xml:space="preserve"> </w:t>
      </w:r>
      <w:proofErr w:type="spellStart"/>
      <w:r w:rsidRPr="00F222E2">
        <w:rPr>
          <w:sz w:val="22"/>
          <w:szCs w:val="22"/>
        </w:rPr>
        <w:t>dicapai</w:t>
      </w:r>
      <w:proofErr w:type="spellEnd"/>
      <w:r w:rsidRPr="00F222E2">
        <w:rPr>
          <w:sz w:val="22"/>
          <w:szCs w:val="22"/>
        </w:rPr>
        <w:t xml:space="preserve">. </w:t>
      </w:r>
      <w:proofErr w:type="spellStart"/>
      <w:r w:rsidRPr="00F222E2">
        <w:rPr>
          <w:sz w:val="22"/>
          <w:szCs w:val="22"/>
        </w:rPr>
        <w:t>Usahakan</w:t>
      </w:r>
      <w:proofErr w:type="spellEnd"/>
      <w:r w:rsidRPr="00F222E2">
        <w:rPr>
          <w:sz w:val="22"/>
          <w:szCs w:val="22"/>
        </w:rPr>
        <w:t xml:space="preserve">  agar proses </w:t>
      </w:r>
      <w:proofErr w:type="spellStart"/>
      <w:r w:rsidRPr="00F222E2">
        <w:rPr>
          <w:sz w:val="22"/>
          <w:szCs w:val="22"/>
        </w:rPr>
        <w:t>diskusi</w:t>
      </w:r>
      <w:proofErr w:type="spellEnd"/>
      <w:r w:rsidRPr="00F222E2">
        <w:rPr>
          <w:sz w:val="22"/>
          <w:szCs w:val="22"/>
        </w:rPr>
        <w:t xml:space="preserve"> </w:t>
      </w:r>
      <w:proofErr w:type="spellStart"/>
      <w:r w:rsidRPr="00F222E2">
        <w:rPr>
          <w:sz w:val="22"/>
          <w:szCs w:val="22"/>
        </w:rPr>
        <w:t>berlangsung</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tertib</w:t>
      </w:r>
      <w:proofErr w:type="spellEnd"/>
      <w:r w:rsidRPr="00F222E2">
        <w:rPr>
          <w:sz w:val="22"/>
          <w:szCs w:val="22"/>
        </w:rPr>
        <w:t xml:space="preserve"> dan </w:t>
      </w:r>
      <w:proofErr w:type="spellStart"/>
      <w:r w:rsidRPr="00F222E2">
        <w:rPr>
          <w:sz w:val="22"/>
          <w:szCs w:val="22"/>
        </w:rPr>
        <w:t>terkendali</w:t>
      </w:r>
      <w:proofErr w:type="spellEnd"/>
      <w:r w:rsidRPr="00F222E2">
        <w:rPr>
          <w:sz w:val="22"/>
          <w:szCs w:val="22"/>
        </w:rPr>
        <w:t xml:space="preserve">, guru </w:t>
      </w:r>
      <w:proofErr w:type="spellStart"/>
      <w:r w:rsidRPr="00F222E2">
        <w:rPr>
          <w:sz w:val="22"/>
          <w:szCs w:val="22"/>
        </w:rPr>
        <w:t>harus</w:t>
      </w:r>
      <w:proofErr w:type="spellEnd"/>
      <w:r w:rsidRPr="00F222E2">
        <w:rPr>
          <w:sz w:val="22"/>
          <w:szCs w:val="22"/>
        </w:rPr>
        <w:t xml:space="preserve"> </w:t>
      </w:r>
      <w:proofErr w:type="spellStart"/>
      <w:r w:rsidRPr="00F222E2">
        <w:rPr>
          <w:sz w:val="22"/>
          <w:szCs w:val="22"/>
        </w:rPr>
        <w:t>mampu</w:t>
      </w:r>
      <w:proofErr w:type="spellEnd"/>
      <w:r w:rsidRPr="00F222E2">
        <w:rPr>
          <w:sz w:val="22"/>
          <w:szCs w:val="22"/>
        </w:rPr>
        <w:t xml:space="preserve">  </w:t>
      </w:r>
      <w:proofErr w:type="spellStart"/>
      <w:r w:rsidRPr="00F222E2">
        <w:rPr>
          <w:sz w:val="22"/>
          <w:szCs w:val="22"/>
        </w:rPr>
        <w:t>mengendalikan</w:t>
      </w:r>
      <w:proofErr w:type="spellEnd"/>
      <w:r w:rsidRPr="00F222E2">
        <w:rPr>
          <w:sz w:val="22"/>
          <w:szCs w:val="22"/>
        </w:rPr>
        <w:t xml:space="preserve"> </w:t>
      </w:r>
      <w:proofErr w:type="spellStart"/>
      <w:r w:rsidRPr="00F222E2">
        <w:rPr>
          <w:sz w:val="22"/>
          <w:szCs w:val="22"/>
        </w:rPr>
        <w:t>situasi</w:t>
      </w:r>
      <w:proofErr w:type="spellEnd"/>
      <w:r w:rsidRPr="00F222E2">
        <w:rPr>
          <w:sz w:val="22"/>
          <w:szCs w:val="22"/>
        </w:rPr>
        <w:t xml:space="preserve"> yang </w:t>
      </w:r>
      <w:proofErr w:type="spellStart"/>
      <w:r w:rsidRPr="00F222E2">
        <w:rPr>
          <w:sz w:val="22"/>
          <w:szCs w:val="22"/>
        </w:rPr>
        <w:t>terjadi</w:t>
      </w:r>
      <w:proofErr w:type="spellEnd"/>
      <w:r w:rsidRPr="00F222E2">
        <w:rPr>
          <w:sz w:val="22"/>
          <w:szCs w:val="22"/>
        </w:rPr>
        <w:t xml:space="preserve"> </w:t>
      </w:r>
      <w:proofErr w:type="spellStart"/>
      <w:r w:rsidRPr="00F222E2">
        <w:rPr>
          <w:sz w:val="22"/>
          <w:szCs w:val="22"/>
        </w:rPr>
        <w:t>sebagai</w:t>
      </w:r>
      <w:proofErr w:type="spellEnd"/>
      <w:r w:rsidRPr="00F222E2">
        <w:rPr>
          <w:sz w:val="22"/>
          <w:szCs w:val="22"/>
        </w:rPr>
        <w:t xml:space="preserve"> moderator </w:t>
      </w:r>
      <w:proofErr w:type="spellStart"/>
      <w:r w:rsidRPr="00F222E2">
        <w:rPr>
          <w:sz w:val="22"/>
          <w:szCs w:val="22"/>
        </w:rPr>
        <w:t>utamanya</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memberikan</w:t>
      </w:r>
      <w:proofErr w:type="spellEnd"/>
      <w:r w:rsidRPr="00F222E2">
        <w:rPr>
          <w:sz w:val="22"/>
          <w:szCs w:val="22"/>
        </w:rPr>
        <w:t xml:space="preserve"> </w:t>
      </w:r>
      <w:proofErr w:type="spellStart"/>
      <w:r w:rsidRPr="00F222E2">
        <w:rPr>
          <w:sz w:val="22"/>
          <w:szCs w:val="22"/>
        </w:rPr>
        <w:t>sedikit</w:t>
      </w:r>
      <w:proofErr w:type="spellEnd"/>
      <w:r w:rsidRPr="00F222E2">
        <w:rPr>
          <w:sz w:val="22"/>
          <w:szCs w:val="22"/>
        </w:rPr>
        <w:t xml:space="preserve"> </w:t>
      </w:r>
      <w:proofErr w:type="spellStart"/>
      <w:r w:rsidRPr="00F222E2">
        <w:rPr>
          <w:sz w:val="22"/>
          <w:szCs w:val="22"/>
        </w:rPr>
        <w:t>penjelasan</w:t>
      </w:r>
      <w:proofErr w:type="spellEnd"/>
      <w:r w:rsidRPr="00F222E2">
        <w:rPr>
          <w:sz w:val="22"/>
          <w:szCs w:val="22"/>
        </w:rPr>
        <w:t xml:space="preserve"> </w:t>
      </w:r>
      <w:proofErr w:type="spellStart"/>
      <w:r w:rsidRPr="00F222E2">
        <w:rPr>
          <w:sz w:val="22"/>
          <w:szCs w:val="22"/>
        </w:rPr>
        <w:t>jika</w:t>
      </w:r>
      <w:proofErr w:type="spellEnd"/>
      <w:r w:rsidRPr="00F222E2">
        <w:rPr>
          <w:sz w:val="22"/>
          <w:szCs w:val="22"/>
        </w:rPr>
        <w:t xml:space="preserve"> </w:t>
      </w:r>
      <w:proofErr w:type="spellStart"/>
      <w:r w:rsidRPr="00F222E2">
        <w:rPr>
          <w:sz w:val="22"/>
          <w:szCs w:val="22"/>
        </w:rPr>
        <w:t>terdapat</w:t>
      </w:r>
      <w:proofErr w:type="spellEnd"/>
      <w:r w:rsidRPr="00F222E2">
        <w:rPr>
          <w:sz w:val="22"/>
          <w:szCs w:val="22"/>
        </w:rPr>
        <w:t xml:space="preserve"> </w:t>
      </w:r>
      <w:proofErr w:type="spellStart"/>
      <w:r w:rsidRPr="00F222E2">
        <w:rPr>
          <w:sz w:val="22"/>
          <w:szCs w:val="22"/>
        </w:rPr>
        <w:t>kendala</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w:t>
      </w:r>
      <w:proofErr w:type="spellStart"/>
      <w:r w:rsidRPr="00F222E2">
        <w:rPr>
          <w:sz w:val="22"/>
          <w:szCs w:val="22"/>
        </w:rPr>
        <w:t>diskusi</w:t>
      </w:r>
      <w:proofErr w:type="spellEnd"/>
      <w:r w:rsidRPr="00F222E2">
        <w:rPr>
          <w:sz w:val="22"/>
          <w:szCs w:val="22"/>
        </w:rPr>
        <w:t xml:space="preserve"> </w:t>
      </w:r>
      <w:proofErr w:type="spellStart"/>
      <w:r w:rsidRPr="00F222E2">
        <w:rPr>
          <w:sz w:val="22"/>
          <w:szCs w:val="22"/>
        </w:rPr>
        <w:t>sehingga</w:t>
      </w:r>
      <w:proofErr w:type="spellEnd"/>
      <w:r w:rsidRPr="00F222E2">
        <w:rPr>
          <w:sz w:val="22"/>
          <w:szCs w:val="22"/>
        </w:rPr>
        <w:t xml:space="preserve"> proses </w:t>
      </w:r>
      <w:proofErr w:type="spellStart"/>
      <w:r w:rsidRPr="00F222E2">
        <w:rPr>
          <w:sz w:val="22"/>
          <w:szCs w:val="22"/>
        </w:rPr>
        <w:t>diskusi</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PBM </w:t>
      </w:r>
      <w:proofErr w:type="spellStart"/>
      <w:r w:rsidRPr="00F222E2">
        <w:rPr>
          <w:sz w:val="22"/>
          <w:szCs w:val="22"/>
        </w:rPr>
        <w:t>semakin</w:t>
      </w:r>
      <w:proofErr w:type="spellEnd"/>
      <w:r w:rsidRPr="00F222E2">
        <w:rPr>
          <w:sz w:val="22"/>
          <w:szCs w:val="22"/>
        </w:rPr>
        <w:t xml:space="preserve"> </w:t>
      </w:r>
      <w:proofErr w:type="spellStart"/>
      <w:r w:rsidRPr="00F222E2">
        <w:rPr>
          <w:sz w:val="22"/>
          <w:szCs w:val="22"/>
        </w:rPr>
        <w:t>menarik</w:t>
      </w:r>
      <w:proofErr w:type="spellEnd"/>
      <w:r w:rsidRPr="00F222E2">
        <w:rPr>
          <w:sz w:val="22"/>
          <w:szCs w:val="22"/>
        </w:rPr>
        <w:t>.</w:t>
      </w:r>
      <w:r w:rsidRPr="00F222E2">
        <w:rPr>
          <w:sz w:val="22"/>
          <w:szCs w:val="22"/>
          <w:lang w:val="id-ID"/>
        </w:rPr>
        <w:t xml:space="preserve"> 6) d</w:t>
      </w:r>
      <w:proofErr w:type="spellStart"/>
      <w:r w:rsidRPr="00F222E2">
        <w:rPr>
          <w:sz w:val="22"/>
          <w:szCs w:val="22"/>
        </w:rPr>
        <w:t>ari</w:t>
      </w:r>
      <w:proofErr w:type="spellEnd"/>
      <w:r w:rsidRPr="00F222E2">
        <w:rPr>
          <w:sz w:val="22"/>
          <w:szCs w:val="22"/>
        </w:rPr>
        <w:t xml:space="preserve"> </w:t>
      </w:r>
      <w:proofErr w:type="spellStart"/>
      <w:r w:rsidRPr="00F222E2">
        <w:rPr>
          <w:sz w:val="22"/>
          <w:szCs w:val="22"/>
        </w:rPr>
        <w:t>alasan</w:t>
      </w:r>
      <w:proofErr w:type="spellEnd"/>
      <w:r w:rsidRPr="00F222E2">
        <w:rPr>
          <w:sz w:val="22"/>
          <w:szCs w:val="22"/>
        </w:rPr>
        <w:t>/</w:t>
      </w:r>
      <w:proofErr w:type="spellStart"/>
      <w:r w:rsidRPr="00F222E2">
        <w:rPr>
          <w:sz w:val="22"/>
          <w:szCs w:val="22"/>
        </w:rPr>
        <w:t>urutan</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tersebut</w:t>
      </w:r>
      <w:proofErr w:type="spellEnd"/>
      <w:r w:rsidRPr="00F222E2">
        <w:rPr>
          <w:sz w:val="22"/>
          <w:szCs w:val="22"/>
        </w:rPr>
        <w:t xml:space="preserve"> guru </w:t>
      </w:r>
      <w:proofErr w:type="spellStart"/>
      <w:r w:rsidRPr="00F222E2">
        <w:rPr>
          <w:sz w:val="22"/>
          <w:szCs w:val="22"/>
        </w:rPr>
        <w:t>memulai</w:t>
      </w:r>
      <w:proofErr w:type="spellEnd"/>
      <w:r w:rsidRPr="00F222E2">
        <w:rPr>
          <w:sz w:val="22"/>
          <w:szCs w:val="22"/>
        </w:rPr>
        <w:t xml:space="preserve"> </w:t>
      </w:r>
      <w:proofErr w:type="spellStart"/>
      <w:r w:rsidRPr="00F222E2">
        <w:rPr>
          <w:sz w:val="22"/>
          <w:szCs w:val="22"/>
        </w:rPr>
        <w:t>menanamkan</w:t>
      </w:r>
      <w:proofErr w:type="spellEnd"/>
      <w:r w:rsidRPr="00F222E2">
        <w:rPr>
          <w:sz w:val="22"/>
          <w:szCs w:val="22"/>
          <w:lang w:val="id-ID"/>
        </w:rPr>
        <w:t xml:space="preserve"> </w:t>
      </w:r>
      <w:proofErr w:type="spellStart"/>
      <w:r w:rsidRPr="00F222E2">
        <w:rPr>
          <w:sz w:val="22"/>
          <w:szCs w:val="22"/>
        </w:rPr>
        <w:t>konsep</w:t>
      </w:r>
      <w:proofErr w:type="spellEnd"/>
      <w:r w:rsidRPr="00F222E2">
        <w:rPr>
          <w:sz w:val="22"/>
          <w:szCs w:val="22"/>
        </w:rPr>
        <w:t>/</w:t>
      </w:r>
      <w:r w:rsidRPr="00F222E2">
        <w:rPr>
          <w:sz w:val="22"/>
          <w:szCs w:val="22"/>
          <w:lang w:val="id-ID"/>
        </w:rPr>
        <w:t xml:space="preserve"> </w:t>
      </w:r>
      <w:proofErr w:type="spellStart"/>
      <w:r w:rsidRPr="00F222E2">
        <w:rPr>
          <w:sz w:val="22"/>
          <w:szCs w:val="22"/>
        </w:rPr>
        <w:t>materi</w:t>
      </w:r>
      <w:proofErr w:type="spellEnd"/>
      <w:r w:rsidRPr="00F222E2">
        <w:rPr>
          <w:sz w:val="22"/>
          <w:szCs w:val="22"/>
        </w:rPr>
        <w:t xml:space="preserve"> </w:t>
      </w:r>
      <w:proofErr w:type="spellStart"/>
      <w:r w:rsidRPr="00F222E2">
        <w:rPr>
          <w:sz w:val="22"/>
          <w:szCs w:val="22"/>
        </w:rPr>
        <w:t>sesuai</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kompetensi</w:t>
      </w:r>
      <w:proofErr w:type="spellEnd"/>
      <w:r w:rsidRPr="00F222E2">
        <w:rPr>
          <w:sz w:val="22"/>
          <w:szCs w:val="22"/>
        </w:rPr>
        <w:t xml:space="preserve"> yang </w:t>
      </w:r>
      <w:proofErr w:type="spellStart"/>
      <w:r w:rsidRPr="00F222E2">
        <w:rPr>
          <w:sz w:val="22"/>
          <w:szCs w:val="22"/>
        </w:rPr>
        <w:t>ingin</w:t>
      </w:r>
      <w:proofErr w:type="spellEnd"/>
      <w:r w:rsidRPr="00F222E2">
        <w:rPr>
          <w:sz w:val="22"/>
          <w:szCs w:val="22"/>
        </w:rPr>
        <w:t xml:space="preserve"> </w:t>
      </w:r>
      <w:proofErr w:type="spellStart"/>
      <w:r w:rsidRPr="00F222E2">
        <w:rPr>
          <w:sz w:val="22"/>
          <w:szCs w:val="22"/>
        </w:rPr>
        <w:t>dicapai</w:t>
      </w:r>
      <w:proofErr w:type="spellEnd"/>
      <w:r w:rsidRPr="00F222E2">
        <w:rPr>
          <w:sz w:val="22"/>
          <w:szCs w:val="22"/>
          <w:lang w:val="id-ID"/>
        </w:rPr>
        <w:t>; d</w:t>
      </w:r>
      <w:proofErr w:type="spellStart"/>
      <w:r w:rsidRPr="00F222E2">
        <w:rPr>
          <w:sz w:val="22"/>
          <w:szCs w:val="22"/>
        </w:rPr>
        <w:t>alam</w:t>
      </w:r>
      <w:proofErr w:type="spellEnd"/>
      <w:r w:rsidRPr="00F222E2">
        <w:rPr>
          <w:sz w:val="22"/>
          <w:szCs w:val="22"/>
        </w:rPr>
        <w:t xml:space="preserve"> proses </w:t>
      </w:r>
      <w:proofErr w:type="spellStart"/>
      <w:r w:rsidRPr="00F222E2">
        <w:rPr>
          <w:sz w:val="22"/>
          <w:szCs w:val="22"/>
        </w:rPr>
        <w:t>diskusi</w:t>
      </w:r>
      <w:proofErr w:type="spellEnd"/>
      <w:r w:rsidRPr="00F222E2">
        <w:rPr>
          <w:sz w:val="22"/>
          <w:szCs w:val="22"/>
        </w:rPr>
        <w:t xml:space="preserve"> dan </w:t>
      </w:r>
      <w:proofErr w:type="spellStart"/>
      <w:r w:rsidRPr="00F222E2">
        <w:rPr>
          <w:sz w:val="22"/>
          <w:szCs w:val="22"/>
        </w:rPr>
        <w:t>pembacaan</w:t>
      </w:r>
      <w:proofErr w:type="spellEnd"/>
      <w:r w:rsidRPr="00F222E2">
        <w:rPr>
          <w:sz w:val="22"/>
          <w:szCs w:val="22"/>
        </w:rPr>
        <w:t xml:space="preserve"> </w:t>
      </w:r>
      <w:proofErr w:type="spellStart"/>
      <w:r w:rsidRPr="00F222E2">
        <w:rPr>
          <w:sz w:val="22"/>
          <w:szCs w:val="22"/>
        </w:rPr>
        <w:t>gambar</w:t>
      </w:r>
      <w:proofErr w:type="spellEnd"/>
      <w:r w:rsidRPr="00F222E2">
        <w:rPr>
          <w:sz w:val="22"/>
          <w:szCs w:val="22"/>
        </w:rPr>
        <w:t xml:space="preserve"> </w:t>
      </w:r>
      <w:proofErr w:type="spellStart"/>
      <w:r w:rsidRPr="00F222E2">
        <w:rPr>
          <w:sz w:val="22"/>
          <w:szCs w:val="22"/>
        </w:rPr>
        <w:t>ini</w:t>
      </w:r>
      <w:proofErr w:type="spellEnd"/>
      <w:r w:rsidRPr="00F222E2">
        <w:rPr>
          <w:sz w:val="22"/>
          <w:szCs w:val="22"/>
        </w:rPr>
        <w:t xml:space="preserve"> guru </w:t>
      </w:r>
      <w:proofErr w:type="spellStart"/>
      <w:r w:rsidRPr="00F222E2">
        <w:rPr>
          <w:sz w:val="22"/>
          <w:szCs w:val="22"/>
        </w:rPr>
        <w:t>harus</w:t>
      </w:r>
      <w:proofErr w:type="spellEnd"/>
      <w:r w:rsidRPr="00F222E2">
        <w:rPr>
          <w:sz w:val="22"/>
          <w:szCs w:val="22"/>
        </w:rPr>
        <w:t xml:space="preserve"> </w:t>
      </w:r>
      <w:proofErr w:type="spellStart"/>
      <w:r w:rsidRPr="00F222E2">
        <w:rPr>
          <w:sz w:val="22"/>
          <w:szCs w:val="22"/>
        </w:rPr>
        <w:t>memberikan</w:t>
      </w:r>
      <w:proofErr w:type="spellEnd"/>
      <w:r w:rsidRPr="00F222E2">
        <w:rPr>
          <w:sz w:val="22"/>
          <w:szCs w:val="22"/>
        </w:rPr>
        <w:t xml:space="preserve"> </w:t>
      </w:r>
      <w:proofErr w:type="spellStart"/>
      <w:r w:rsidRPr="00F222E2">
        <w:rPr>
          <w:sz w:val="22"/>
          <w:szCs w:val="22"/>
        </w:rPr>
        <w:t>penekanan-penekanan</w:t>
      </w:r>
      <w:proofErr w:type="spellEnd"/>
      <w:r w:rsidRPr="00F222E2">
        <w:rPr>
          <w:sz w:val="22"/>
          <w:szCs w:val="22"/>
        </w:rPr>
        <w:t xml:space="preserve">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meminta</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lain </w:t>
      </w:r>
      <w:proofErr w:type="spellStart"/>
      <w:r w:rsidRPr="00F222E2">
        <w:rPr>
          <w:sz w:val="22"/>
          <w:szCs w:val="22"/>
        </w:rPr>
        <w:t>untuk</w:t>
      </w:r>
      <w:proofErr w:type="spellEnd"/>
      <w:r w:rsidRPr="00F222E2">
        <w:rPr>
          <w:sz w:val="22"/>
          <w:szCs w:val="22"/>
        </w:rPr>
        <w:t xml:space="preserve"> </w:t>
      </w:r>
      <w:proofErr w:type="spellStart"/>
      <w:r w:rsidRPr="00F222E2">
        <w:rPr>
          <w:sz w:val="22"/>
          <w:szCs w:val="22"/>
        </w:rPr>
        <w:t>mengulangi</w:t>
      </w:r>
      <w:proofErr w:type="spellEnd"/>
      <w:r w:rsidRPr="00F222E2">
        <w:rPr>
          <w:sz w:val="22"/>
          <w:szCs w:val="22"/>
        </w:rPr>
        <w:t xml:space="preserve">, </w:t>
      </w:r>
      <w:proofErr w:type="spellStart"/>
      <w:r w:rsidRPr="00F222E2">
        <w:rPr>
          <w:sz w:val="22"/>
          <w:szCs w:val="22"/>
        </w:rPr>
        <w:t>menuliskan</w:t>
      </w:r>
      <w:proofErr w:type="spellEnd"/>
      <w:r w:rsidRPr="00F222E2">
        <w:rPr>
          <w:sz w:val="22"/>
          <w:szCs w:val="22"/>
        </w:rPr>
        <w:t xml:space="preserve"> </w:t>
      </w:r>
      <w:proofErr w:type="spellStart"/>
      <w:r w:rsidRPr="00F222E2">
        <w:rPr>
          <w:sz w:val="22"/>
          <w:szCs w:val="22"/>
        </w:rPr>
        <w:t>atau</w:t>
      </w:r>
      <w:proofErr w:type="spellEnd"/>
      <w:r w:rsidRPr="00F222E2">
        <w:rPr>
          <w:sz w:val="22"/>
          <w:szCs w:val="22"/>
        </w:rPr>
        <w:t xml:space="preserve"> </w:t>
      </w:r>
      <w:proofErr w:type="spellStart"/>
      <w:r w:rsidRPr="00F222E2">
        <w:rPr>
          <w:sz w:val="22"/>
          <w:szCs w:val="22"/>
        </w:rPr>
        <w:t>bentuk</w:t>
      </w:r>
      <w:proofErr w:type="spellEnd"/>
      <w:r w:rsidRPr="00F222E2">
        <w:rPr>
          <w:sz w:val="22"/>
          <w:szCs w:val="22"/>
        </w:rPr>
        <w:t xml:space="preserve"> lain </w:t>
      </w:r>
      <w:proofErr w:type="spellStart"/>
      <w:r w:rsidRPr="00F222E2">
        <w:rPr>
          <w:sz w:val="22"/>
          <w:szCs w:val="22"/>
        </w:rPr>
        <w:t>dengan</w:t>
      </w:r>
      <w:proofErr w:type="spellEnd"/>
      <w:r w:rsidRPr="00F222E2">
        <w:rPr>
          <w:sz w:val="22"/>
          <w:szCs w:val="22"/>
        </w:rPr>
        <w:t xml:space="preserve"> </w:t>
      </w:r>
      <w:proofErr w:type="spellStart"/>
      <w:r w:rsidRPr="00F222E2">
        <w:rPr>
          <w:sz w:val="22"/>
          <w:szCs w:val="22"/>
        </w:rPr>
        <w:t>tujuan</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mengetahui</w:t>
      </w:r>
      <w:proofErr w:type="spellEnd"/>
      <w:r w:rsidRPr="00F222E2">
        <w:rPr>
          <w:sz w:val="22"/>
          <w:szCs w:val="22"/>
        </w:rPr>
        <w:t xml:space="preserve"> </w:t>
      </w:r>
      <w:proofErr w:type="spellStart"/>
      <w:r w:rsidRPr="00F222E2">
        <w:rPr>
          <w:sz w:val="22"/>
          <w:szCs w:val="22"/>
        </w:rPr>
        <w:t>bahwa</w:t>
      </w:r>
      <w:proofErr w:type="spellEnd"/>
      <w:r w:rsidRPr="00F222E2">
        <w:rPr>
          <w:sz w:val="22"/>
          <w:szCs w:val="22"/>
        </w:rPr>
        <w:t xml:space="preserve"> </w:t>
      </w:r>
      <w:proofErr w:type="spellStart"/>
      <w:r w:rsidRPr="00F222E2">
        <w:rPr>
          <w:sz w:val="22"/>
          <w:szCs w:val="22"/>
        </w:rPr>
        <w:t>hal</w:t>
      </w:r>
      <w:proofErr w:type="spellEnd"/>
      <w:r w:rsidRPr="00F222E2">
        <w:rPr>
          <w:sz w:val="22"/>
          <w:szCs w:val="22"/>
        </w:rPr>
        <w:t xml:space="preserve"> </w:t>
      </w:r>
      <w:proofErr w:type="spellStart"/>
      <w:r w:rsidRPr="00F222E2">
        <w:rPr>
          <w:sz w:val="22"/>
          <w:szCs w:val="22"/>
        </w:rPr>
        <w:t>tersebut</w:t>
      </w:r>
      <w:proofErr w:type="spellEnd"/>
      <w:r w:rsidRPr="00F222E2">
        <w:rPr>
          <w:sz w:val="22"/>
          <w:szCs w:val="22"/>
        </w:rPr>
        <w:t xml:space="preserve"> </w:t>
      </w:r>
      <w:proofErr w:type="spellStart"/>
      <w:r w:rsidRPr="00F222E2">
        <w:rPr>
          <w:sz w:val="22"/>
          <w:szCs w:val="22"/>
        </w:rPr>
        <w:t>penting</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w:t>
      </w:r>
      <w:proofErr w:type="spellStart"/>
      <w:r w:rsidRPr="00F222E2">
        <w:rPr>
          <w:sz w:val="22"/>
          <w:szCs w:val="22"/>
        </w:rPr>
        <w:t>pencapaian</w:t>
      </w:r>
      <w:proofErr w:type="spellEnd"/>
      <w:r w:rsidRPr="00F222E2">
        <w:rPr>
          <w:sz w:val="22"/>
          <w:szCs w:val="22"/>
        </w:rPr>
        <w:t xml:space="preserve"> dan </w:t>
      </w:r>
      <w:proofErr w:type="spellStart"/>
      <w:r w:rsidRPr="00F222E2">
        <w:rPr>
          <w:sz w:val="22"/>
          <w:szCs w:val="22"/>
        </w:rPr>
        <w:t>indikator</w:t>
      </w:r>
      <w:proofErr w:type="spellEnd"/>
      <w:r w:rsidRPr="00F222E2">
        <w:rPr>
          <w:sz w:val="22"/>
          <w:szCs w:val="22"/>
        </w:rPr>
        <w:t xml:space="preserve"> yang </w:t>
      </w:r>
      <w:proofErr w:type="spellStart"/>
      <w:r w:rsidRPr="00F222E2">
        <w:rPr>
          <w:sz w:val="22"/>
          <w:szCs w:val="22"/>
        </w:rPr>
        <w:t>telah</w:t>
      </w:r>
      <w:proofErr w:type="spellEnd"/>
      <w:r w:rsidRPr="00F222E2">
        <w:rPr>
          <w:sz w:val="22"/>
          <w:szCs w:val="22"/>
        </w:rPr>
        <w:t xml:space="preserve"> </w:t>
      </w:r>
      <w:proofErr w:type="spellStart"/>
      <w:r w:rsidRPr="00F222E2">
        <w:rPr>
          <w:sz w:val="22"/>
          <w:szCs w:val="22"/>
        </w:rPr>
        <w:t>ditetapkan</w:t>
      </w:r>
      <w:proofErr w:type="spellEnd"/>
      <w:r w:rsidRPr="00F222E2">
        <w:rPr>
          <w:sz w:val="22"/>
          <w:szCs w:val="22"/>
        </w:rPr>
        <w:t xml:space="preserve">. </w:t>
      </w:r>
      <w:proofErr w:type="spellStart"/>
      <w:r w:rsidRPr="00F222E2">
        <w:rPr>
          <w:sz w:val="22"/>
          <w:szCs w:val="22"/>
        </w:rPr>
        <w:t>Pastikan</w:t>
      </w:r>
      <w:proofErr w:type="spellEnd"/>
      <w:r w:rsidRPr="00F222E2">
        <w:rPr>
          <w:sz w:val="22"/>
          <w:szCs w:val="22"/>
        </w:rPr>
        <w:t xml:space="preserve"> </w:t>
      </w:r>
      <w:proofErr w:type="spellStart"/>
      <w:r w:rsidRPr="00F222E2">
        <w:rPr>
          <w:sz w:val="22"/>
          <w:szCs w:val="22"/>
        </w:rPr>
        <w:t>bahwa</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w:t>
      </w:r>
      <w:proofErr w:type="spellStart"/>
      <w:r w:rsidRPr="00F222E2">
        <w:rPr>
          <w:sz w:val="22"/>
          <w:szCs w:val="22"/>
        </w:rPr>
        <w:t>telah</w:t>
      </w:r>
      <w:proofErr w:type="spellEnd"/>
      <w:r w:rsidRPr="00F222E2">
        <w:rPr>
          <w:sz w:val="22"/>
          <w:szCs w:val="22"/>
        </w:rPr>
        <w:t xml:space="preserve"> </w:t>
      </w:r>
      <w:proofErr w:type="spellStart"/>
      <w:r w:rsidRPr="00F222E2">
        <w:rPr>
          <w:sz w:val="22"/>
          <w:szCs w:val="22"/>
        </w:rPr>
        <w:t>menguasai</w:t>
      </w:r>
      <w:proofErr w:type="spellEnd"/>
      <w:r w:rsidRPr="00F222E2">
        <w:rPr>
          <w:sz w:val="22"/>
          <w:szCs w:val="22"/>
        </w:rPr>
        <w:t xml:space="preserve"> </w:t>
      </w:r>
      <w:proofErr w:type="spellStart"/>
      <w:r w:rsidRPr="00F222E2">
        <w:rPr>
          <w:sz w:val="22"/>
          <w:szCs w:val="22"/>
        </w:rPr>
        <w:t>indikator</w:t>
      </w:r>
      <w:proofErr w:type="spellEnd"/>
      <w:r w:rsidRPr="00F222E2">
        <w:rPr>
          <w:sz w:val="22"/>
          <w:szCs w:val="22"/>
        </w:rPr>
        <w:t xml:space="preserve"> </w:t>
      </w:r>
      <w:r w:rsidRPr="00F222E2">
        <w:rPr>
          <w:sz w:val="22"/>
          <w:szCs w:val="22"/>
        </w:rPr>
        <w:lastRenderedPageBreak/>
        <w:t xml:space="preserve">yang </w:t>
      </w:r>
      <w:proofErr w:type="spellStart"/>
      <w:r w:rsidRPr="00F222E2">
        <w:rPr>
          <w:sz w:val="22"/>
          <w:szCs w:val="22"/>
        </w:rPr>
        <w:t>telah</w:t>
      </w:r>
      <w:proofErr w:type="spellEnd"/>
      <w:r w:rsidRPr="00F222E2">
        <w:rPr>
          <w:sz w:val="22"/>
          <w:szCs w:val="22"/>
        </w:rPr>
        <w:t xml:space="preserve"> di </w:t>
      </w:r>
      <w:proofErr w:type="spellStart"/>
      <w:r w:rsidRPr="00F222E2">
        <w:rPr>
          <w:sz w:val="22"/>
          <w:szCs w:val="22"/>
        </w:rPr>
        <w:t>tetapkan</w:t>
      </w:r>
      <w:proofErr w:type="spellEnd"/>
      <w:r w:rsidRPr="00F222E2">
        <w:rPr>
          <w:sz w:val="22"/>
          <w:szCs w:val="22"/>
        </w:rPr>
        <w:t>.</w:t>
      </w:r>
      <w:r w:rsidRPr="00F222E2">
        <w:rPr>
          <w:sz w:val="22"/>
          <w:szCs w:val="22"/>
          <w:lang w:val="id-ID"/>
        </w:rPr>
        <w:t xml:space="preserve"> 7) k</w:t>
      </w:r>
      <w:proofErr w:type="spellStart"/>
      <w:r w:rsidRPr="00F222E2">
        <w:rPr>
          <w:sz w:val="22"/>
          <w:szCs w:val="22"/>
        </w:rPr>
        <w:t>esimpulan</w:t>
      </w:r>
      <w:proofErr w:type="spellEnd"/>
      <w:r w:rsidRPr="00F222E2">
        <w:rPr>
          <w:sz w:val="22"/>
          <w:szCs w:val="22"/>
        </w:rPr>
        <w:t>/</w:t>
      </w:r>
      <w:proofErr w:type="spellStart"/>
      <w:r w:rsidRPr="00F222E2">
        <w:rPr>
          <w:sz w:val="22"/>
          <w:szCs w:val="22"/>
        </w:rPr>
        <w:t>rangkuman</w:t>
      </w:r>
      <w:proofErr w:type="spellEnd"/>
      <w:r w:rsidRPr="00F222E2">
        <w:rPr>
          <w:sz w:val="22"/>
          <w:szCs w:val="22"/>
          <w:lang w:val="id-ID"/>
        </w:rPr>
        <w:t>; k</w:t>
      </w:r>
      <w:proofErr w:type="spellStart"/>
      <w:r w:rsidRPr="00F222E2">
        <w:rPr>
          <w:sz w:val="22"/>
          <w:szCs w:val="22"/>
        </w:rPr>
        <w:t>esimpulan</w:t>
      </w:r>
      <w:proofErr w:type="spellEnd"/>
      <w:r w:rsidRPr="00F222E2">
        <w:rPr>
          <w:sz w:val="22"/>
          <w:szCs w:val="22"/>
          <w:lang w:val="id-ID"/>
        </w:rPr>
        <w:t xml:space="preserve"> </w:t>
      </w:r>
      <w:r w:rsidRPr="00F222E2">
        <w:rPr>
          <w:sz w:val="22"/>
          <w:szCs w:val="22"/>
        </w:rPr>
        <w:t xml:space="preserve">dan </w:t>
      </w:r>
      <w:proofErr w:type="spellStart"/>
      <w:r w:rsidRPr="00F222E2">
        <w:rPr>
          <w:sz w:val="22"/>
          <w:szCs w:val="22"/>
        </w:rPr>
        <w:t>rangkuman</w:t>
      </w:r>
      <w:proofErr w:type="spellEnd"/>
      <w:r w:rsidRPr="00F222E2">
        <w:rPr>
          <w:sz w:val="22"/>
          <w:szCs w:val="22"/>
        </w:rPr>
        <w:t xml:space="preserve"> </w:t>
      </w:r>
      <w:proofErr w:type="spellStart"/>
      <w:r w:rsidRPr="00F222E2">
        <w:rPr>
          <w:sz w:val="22"/>
          <w:szCs w:val="22"/>
        </w:rPr>
        <w:t>dilakukan</w:t>
      </w:r>
      <w:proofErr w:type="spellEnd"/>
      <w:r w:rsidRPr="00F222E2">
        <w:rPr>
          <w:sz w:val="22"/>
          <w:szCs w:val="22"/>
        </w:rPr>
        <w:t xml:space="preserve"> </w:t>
      </w:r>
      <w:proofErr w:type="spellStart"/>
      <w:r w:rsidRPr="00F222E2">
        <w:rPr>
          <w:sz w:val="22"/>
          <w:szCs w:val="22"/>
        </w:rPr>
        <w:t>bersama</w:t>
      </w:r>
      <w:proofErr w:type="spellEnd"/>
      <w:r w:rsidRPr="00F222E2">
        <w:rPr>
          <w:sz w:val="22"/>
          <w:szCs w:val="22"/>
        </w:rPr>
        <w:t xml:space="preserve"> </w:t>
      </w:r>
      <w:proofErr w:type="spellStart"/>
      <w:r w:rsidRPr="00F222E2">
        <w:rPr>
          <w:sz w:val="22"/>
          <w:szCs w:val="22"/>
        </w:rPr>
        <w:t>siswa</w:t>
      </w:r>
      <w:proofErr w:type="spellEnd"/>
      <w:r w:rsidRPr="00F222E2">
        <w:rPr>
          <w:sz w:val="22"/>
          <w:szCs w:val="22"/>
        </w:rPr>
        <w:t xml:space="preserve">. Guru </w:t>
      </w:r>
      <w:proofErr w:type="spellStart"/>
      <w:r w:rsidRPr="00F222E2">
        <w:rPr>
          <w:sz w:val="22"/>
          <w:szCs w:val="22"/>
        </w:rPr>
        <w:t>membantu</w:t>
      </w:r>
      <w:proofErr w:type="spellEnd"/>
      <w:r w:rsidRPr="00F222E2">
        <w:rPr>
          <w:sz w:val="22"/>
          <w:szCs w:val="22"/>
        </w:rPr>
        <w:t xml:space="preserve"> </w:t>
      </w:r>
      <w:proofErr w:type="spellStart"/>
      <w:r w:rsidRPr="00F222E2">
        <w:rPr>
          <w:sz w:val="22"/>
          <w:szCs w:val="22"/>
        </w:rPr>
        <w:t>dalam</w:t>
      </w:r>
      <w:proofErr w:type="spellEnd"/>
      <w:r w:rsidRPr="00F222E2">
        <w:rPr>
          <w:sz w:val="22"/>
          <w:szCs w:val="22"/>
        </w:rPr>
        <w:t xml:space="preserve"> proses </w:t>
      </w:r>
      <w:proofErr w:type="spellStart"/>
      <w:r w:rsidRPr="00F222E2">
        <w:rPr>
          <w:sz w:val="22"/>
          <w:szCs w:val="22"/>
        </w:rPr>
        <w:t>pembuatan</w:t>
      </w:r>
      <w:proofErr w:type="spellEnd"/>
      <w:r w:rsidRPr="00F222E2">
        <w:rPr>
          <w:sz w:val="22"/>
          <w:szCs w:val="22"/>
        </w:rPr>
        <w:t xml:space="preserve"> </w:t>
      </w:r>
      <w:proofErr w:type="spellStart"/>
      <w:r w:rsidRPr="00F222E2">
        <w:rPr>
          <w:sz w:val="22"/>
          <w:szCs w:val="22"/>
        </w:rPr>
        <w:t>kesimpulan</w:t>
      </w:r>
      <w:proofErr w:type="spellEnd"/>
      <w:r w:rsidRPr="00F222E2">
        <w:rPr>
          <w:sz w:val="22"/>
          <w:szCs w:val="22"/>
        </w:rPr>
        <w:t xml:space="preserve"> dan </w:t>
      </w:r>
      <w:proofErr w:type="spellStart"/>
      <w:r w:rsidRPr="00F222E2">
        <w:rPr>
          <w:sz w:val="22"/>
          <w:szCs w:val="22"/>
        </w:rPr>
        <w:t>rangkuman</w:t>
      </w:r>
      <w:proofErr w:type="spellEnd"/>
      <w:r w:rsidRPr="00F222E2">
        <w:rPr>
          <w:sz w:val="22"/>
          <w:szCs w:val="22"/>
          <w:lang w:val="id-ID"/>
        </w:rPr>
        <w:t>.</w:t>
      </w:r>
    </w:p>
    <w:p w14:paraId="529C7D21" w14:textId="22DFC8ED" w:rsidR="00DE5DA9" w:rsidRDefault="00DE5DA9" w:rsidP="00DE5DA9">
      <w:pPr>
        <w:ind w:right="0" w:firstLine="720"/>
        <w:rPr>
          <w:rFonts w:asciiTheme="majorBidi" w:hAnsiTheme="majorBidi" w:cstheme="majorBidi"/>
          <w:color w:val="000000" w:themeColor="text1"/>
          <w:sz w:val="22"/>
          <w:szCs w:val="22"/>
          <w:lang w:val="id-ID"/>
        </w:rPr>
        <w:sectPr w:rsidR="00DE5DA9" w:rsidSect="003F3C06">
          <w:type w:val="continuous"/>
          <w:pgSz w:w="11906" w:h="16838" w:code="9"/>
          <w:pgMar w:top="1134" w:right="851" w:bottom="1134" w:left="1418" w:header="737" w:footer="851" w:gutter="0"/>
          <w:cols w:num="2" w:space="708"/>
          <w:docGrid w:linePitch="360"/>
        </w:sectPr>
      </w:pPr>
    </w:p>
    <w:p w14:paraId="587937D3" w14:textId="13726211" w:rsidR="00DB5B6E" w:rsidRDefault="00DB5B6E" w:rsidP="009558CE">
      <w:pPr>
        <w:ind w:right="0"/>
        <w:rPr>
          <w:b/>
          <w:bCs/>
          <w:sz w:val="22"/>
          <w:szCs w:val="22"/>
        </w:rPr>
      </w:pPr>
    </w:p>
    <w:p w14:paraId="2628E711" w14:textId="77777777" w:rsidR="00ED36C6" w:rsidRDefault="00ED36C6" w:rsidP="009558CE">
      <w:pPr>
        <w:ind w:right="0"/>
        <w:rPr>
          <w:b/>
          <w:bCs/>
          <w:sz w:val="22"/>
          <w:szCs w:val="22"/>
        </w:rPr>
      </w:pPr>
    </w:p>
    <w:p w14:paraId="3D5F7584" w14:textId="77777777" w:rsidR="009558CE" w:rsidRPr="009558CE" w:rsidRDefault="009558CE" w:rsidP="009558CE">
      <w:pPr>
        <w:ind w:right="0"/>
        <w:rPr>
          <w:b/>
          <w:bCs/>
          <w:sz w:val="22"/>
          <w:szCs w:val="22"/>
        </w:rPr>
      </w:pPr>
      <w:r>
        <w:rPr>
          <w:b/>
          <w:bCs/>
          <w:sz w:val="22"/>
          <w:szCs w:val="22"/>
        </w:rPr>
        <w:t>METODE</w:t>
      </w:r>
      <w:r w:rsidRPr="009558CE">
        <w:rPr>
          <w:b/>
          <w:bCs/>
          <w:sz w:val="22"/>
          <w:szCs w:val="22"/>
        </w:rPr>
        <w:t xml:space="preserve"> PENELITIAN</w:t>
      </w:r>
    </w:p>
    <w:p w14:paraId="122C16F5" w14:textId="77777777" w:rsidR="009558CE" w:rsidRDefault="009558CE" w:rsidP="009558CE">
      <w:pPr>
        <w:ind w:right="0"/>
        <w:rPr>
          <w:bCs/>
          <w:sz w:val="22"/>
          <w:szCs w:val="22"/>
        </w:rPr>
        <w:sectPr w:rsidR="009558CE" w:rsidSect="00EA18F8">
          <w:type w:val="continuous"/>
          <w:pgSz w:w="11906" w:h="16838" w:code="9"/>
          <w:pgMar w:top="1134" w:right="851" w:bottom="1134" w:left="1418" w:header="737" w:footer="851" w:gutter="0"/>
          <w:pgNumType w:start="0"/>
          <w:cols w:space="708"/>
          <w:docGrid w:linePitch="360"/>
        </w:sectPr>
      </w:pPr>
    </w:p>
    <w:p w14:paraId="0550368F" w14:textId="77777777" w:rsidR="00F55647" w:rsidRPr="00F55647" w:rsidRDefault="00F55647" w:rsidP="00F55647">
      <w:pPr>
        <w:ind w:right="0" w:firstLine="720"/>
        <w:rPr>
          <w:bCs/>
          <w:sz w:val="22"/>
          <w:szCs w:val="22"/>
          <w:lang w:val="id-ID"/>
        </w:rPr>
      </w:pPr>
      <w:proofErr w:type="spellStart"/>
      <w:r w:rsidRPr="00F55647">
        <w:rPr>
          <w:bCs/>
          <w:sz w:val="22"/>
          <w:szCs w:val="22"/>
        </w:rPr>
        <w:t>Penelitian</w:t>
      </w:r>
      <w:proofErr w:type="spellEnd"/>
      <w:r w:rsidRPr="00F55647">
        <w:rPr>
          <w:bCs/>
          <w:sz w:val="22"/>
          <w:szCs w:val="22"/>
        </w:rPr>
        <w:t xml:space="preserve"> </w:t>
      </w:r>
      <w:proofErr w:type="spellStart"/>
      <w:r w:rsidRPr="00F55647">
        <w:rPr>
          <w:bCs/>
          <w:sz w:val="22"/>
          <w:szCs w:val="22"/>
        </w:rPr>
        <w:t>dilaksanakan</w:t>
      </w:r>
      <w:proofErr w:type="spellEnd"/>
      <w:r w:rsidRPr="00F55647">
        <w:rPr>
          <w:bCs/>
          <w:sz w:val="22"/>
          <w:szCs w:val="22"/>
        </w:rPr>
        <w:t xml:space="preserve"> di SD Negeri </w:t>
      </w:r>
      <w:r w:rsidRPr="00F55647">
        <w:rPr>
          <w:bCs/>
          <w:sz w:val="22"/>
          <w:szCs w:val="22"/>
          <w:lang w:val="id-ID"/>
        </w:rPr>
        <w:t xml:space="preserve">37 Mandau sedangkan subjek dari penelitian ini adalah siswa kelas II SD Negeri 37 Mandau </w:t>
      </w:r>
      <w:r w:rsidRPr="00F55647">
        <w:rPr>
          <w:bCs/>
          <w:sz w:val="22"/>
          <w:szCs w:val="22"/>
        </w:rPr>
        <w:t xml:space="preserve">yang </w:t>
      </w:r>
      <w:proofErr w:type="spellStart"/>
      <w:r w:rsidRPr="00F55647">
        <w:rPr>
          <w:bCs/>
          <w:sz w:val="22"/>
          <w:szCs w:val="22"/>
        </w:rPr>
        <w:t>berjumlah</w:t>
      </w:r>
      <w:proofErr w:type="spellEnd"/>
      <w:r w:rsidRPr="00F55647">
        <w:rPr>
          <w:bCs/>
          <w:sz w:val="22"/>
          <w:szCs w:val="22"/>
          <w:lang w:val="id-ID"/>
        </w:rPr>
        <w:t xml:space="preserve"> 30 siswa terdiri dari 17 siswa laki-laki dan 13 siswa perempuan.</w:t>
      </w:r>
    </w:p>
    <w:p w14:paraId="7149B42F" w14:textId="77777777" w:rsidR="00F55647" w:rsidRPr="00F55647" w:rsidRDefault="00F55647" w:rsidP="00F55647">
      <w:pPr>
        <w:ind w:right="0" w:firstLine="720"/>
        <w:rPr>
          <w:bCs/>
          <w:sz w:val="22"/>
          <w:szCs w:val="22"/>
          <w:lang w:val="id-ID"/>
        </w:rPr>
      </w:pPr>
      <w:r w:rsidRPr="00F55647">
        <w:rPr>
          <w:bCs/>
          <w:sz w:val="22"/>
          <w:szCs w:val="22"/>
          <w:lang w:val="id-ID"/>
        </w:rPr>
        <w:t xml:space="preserve">Bentuk penelitian ini adalah </w:t>
      </w:r>
      <w:r w:rsidRPr="00F55647">
        <w:rPr>
          <w:bCs/>
          <w:sz w:val="22"/>
          <w:szCs w:val="22"/>
        </w:rPr>
        <w:t>p</w:t>
      </w:r>
      <w:r w:rsidRPr="00F55647">
        <w:rPr>
          <w:bCs/>
          <w:sz w:val="22"/>
          <w:szCs w:val="22"/>
          <w:lang w:val="id-ID"/>
        </w:rPr>
        <w:t xml:space="preserve">enelitian </w:t>
      </w:r>
      <w:r w:rsidRPr="00F55647">
        <w:rPr>
          <w:bCs/>
          <w:sz w:val="22"/>
          <w:szCs w:val="22"/>
        </w:rPr>
        <w:t>t</w:t>
      </w:r>
      <w:r w:rsidRPr="00F55647">
        <w:rPr>
          <w:bCs/>
          <w:sz w:val="22"/>
          <w:szCs w:val="22"/>
          <w:lang w:val="id-ID"/>
        </w:rPr>
        <w:t xml:space="preserve">indakan </w:t>
      </w:r>
      <w:r w:rsidRPr="00F55647">
        <w:rPr>
          <w:bCs/>
          <w:sz w:val="22"/>
          <w:szCs w:val="22"/>
        </w:rPr>
        <w:t>k</w:t>
      </w:r>
      <w:r w:rsidRPr="00F55647">
        <w:rPr>
          <w:bCs/>
          <w:sz w:val="22"/>
          <w:szCs w:val="22"/>
          <w:lang w:val="id-ID"/>
        </w:rPr>
        <w:t xml:space="preserve">elas (PTK) yaitu suatu upaya untuk mencermati kegiatan belajar sekelompok siswa dengan memberikan sebuah tindakan </w:t>
      </w:r>
      <w:r w:rsidRPr="00F55647">
        <w:rPr>
          <w:bCs/>
          <w:i/>
          <w:iCs/>
          <w:sz w:val="22"/>
          <w:szCs w:val="22"/>
          <w:lang w:val="id-ID"/>
        </w:rPr>
        <w:t>(treadment)</w:t>
      </w:r>
      <w:r w:rsidRPr="00F55647">
        <w:rPr>
          <w:bCs/>
          <w:sz w:val="22"/>
          <w:szCs w:val="22"/>
          <w:lang w:val="id-ID"/>
        </w:rPr>
        <w:t xml:space="preserve"> yang sengaja dimunculkan. Tindakan tersebut dilakukan oleh guru bersama dengan siswa, atau oleh siswa dibawah bimbingan dan arahan guru, dengan maksud untuk memperbaiki dan meningkatkan kualitas pelajaran (Mulyasa 2010). Tahapan-tahapn di dalam penelitian ini menurut Mukmin (2018) adalah sebagai berikut: 1) perencanaan, 2) pelaksanaan, 3) pengamatan, 4) refleksi.</w:t>
      </w:r>
    </w:p>
    <w:p w14:paraId="112046DC" w14:textId="77777777" w:rsidR="00F55647" w:rsidRPr="00F55647" w:rsidRDefault="00F55647" w:rsidP="00F55647">
      <w:pPr>
        <w:ind w:right="0"/>
        <w:rPr>
          <w:b/>
          <w:bCs/>
          <w:sz w:val="22"/>
          <w:szCs w:val="22"/>
          <w:lang w:val="id-ID"/>
        </w:rPr>
      </w:pPr>
      <w:r w:rsidRPr="00F55647">
        <w:rPr>
          <w:b/>
          <w:bCs/>
          <w:sz w:val="22"/>
          <w:szCs w:val="22"/>
        </w:rPr>
        <w:t xml:space="preserve">Teknik </w:t>
      </w:r>
      <w:proofErr w:type="spellStart"/>
      <w:r w:rsidRPr="00F55647">
        <w:rPr>
          <w:b/>
          <w:bCs/>
          <w:sz w:val="22"/>
          <w:szCs w:val="22"/>
        </w:rPr>
        <w:t>Analisis</w:t>
      </w:r>
      <w:proofErr w:type="spellEnd"/>
      <w:r w:rsidRPr="00F55647">
        <w:rPr>
          <w:b/>
          <w:bCs/>
          <w:sz w:val="22"/>
          <w:szCs w:val="22"/>
        </w:rPr>
        <w:t xml:space="preserve"> Data  </w:t>
      </w:r>
    </w:p>
    <w:p w14:paraId="1E4B2251" w14:textId="77777777" w:rsidR="00F55647" w:rsidRPr="00F55647" w:rsidRDefault="00F55647" w:rsidP="00F55647">
      <w:pPr>
        <w:ind w:right="0" w:firstLine="720"/>
        <w:rPr>
          <w:bCs/>
          <w:sz w:val="22"/>
          <w:szCs w:val="22"/>
          <w:lang w:val="id-ID"/>
        </w:rPr>
      </w:pPr>
      <w:r w:rsidRPr="00F55647">
        <w:rPr>
          <w:bCs/>
          <w:sz w:val="22"/>
          <w:szCs w:val="22"/>
        </w:rPr>
        <w:t xml:space="preserve">Teknik </w:t>
      </w:r>
      <w:proofErr w:type="spellStart"/>
      <w:r w:rsidRPr="00F55647">
        <w:rPr>
          <w:bCs/>
          <w:sz w:val="22"/>
          <w:szCs w:val="22"/>
        </w:rPr>
        <w:t>analisis</w:t>
      </w:r>
      <w:proofErr w:type="spellEnd"/>
      <w:r w:rsidRPr="00F55647">
        <w:rPr>
          <w:bCs/>
          <w:sz w:val="22"/>
          <w:szCs w:val="22"/>
        </w:rPr>
        <w:t xml:space="preserve"> data yang </w:t>
      </w:r>
      <w:proofErr w:type="spellStart"/>
      <w:r w:rsidRPr="00F55647">
        <w:rPr>
          <w:bCs/>
          <w:sz w:val="22"/>
          <w:szCs w:val="22"/>
        </w:rPr>
        <w:t>dilakukan</w:t>
      </w:r>
      <w:proofErr w:type="spellEnd"/>
      <w:r w:rsidRPr="00F55647">
        <w:rPr>
          <w:bCs/>
          <w:sz w:val="22"/>
          <w:szCs w:val="22"/>
        </w:rPr>
        <w:t xml:space="preserve"> </w:t>
      </w:r>
      <w:proofErr w:type="spellStart"/>
      <w:r w:rsidRPr="00F55647">
        <w:rPr>
          <w:bCs/>
          <w:sz w:val="22"/>
          <w:szCs w:val="22"/>
        </w:rPr>
        <w:t>untuk</w:t>
      </w:r>
      <w:proofErr w:type="spellEnd"/>
      <w:r w:rsidRPr="00F55647">
        <w:rPr>
          <w:bCs/>
          <w:sz w:val="22"/>
          <w:szCs w:val="22"/>
        </w:rPr>
        <w:t xml:space="preserve"> </w:t>
      </w:r>
      <w:proofErr w:type="spellStart"/>
      <w:r w:rsidRPr="00F55647">
        <w:rPr>
          <w:bCs/>
          <w:sz w:val="22"/>
          <w:szCs w:val="22"/>
        </w:rPr>
        <w:t>mendapatkan</w:t>
      </w:r>
      <w:proofErr w:type="spellEnd"/>
      <w:r w:rsidRPr="00F55647">
        <w:rPr>
          <w:bCs/>
          <w:sz w:val="22"/>
          <w:szCs w:val="22"/>
        </w:rPr>
        <w:t xml:space="preserve"> </w:t>
      </w:r>
      <w:proofErr w:type="spellStart"/>
      <w:r w:rsidRPr="00F55647">
        <w:rPr>
          <w:bCs/>
          <w:sz w:val="22"/>
          <w:szCs w:val="22"/>
        </w:rPr>
        <w:t>umpan</w:t>
      </w:r>
      <w:proofErr w:type="spellEnd"/>
      <w:r w:rsidRPr="00F55647">
        <w:rPr>
          <w:bCs/>
          <w:sz w:val="22"/>
          <w:szCs w:val="22"/>
        </w:rPr>
        <w:t xml:space="preserve"> </w:t>
      </w:r>
      <w:proofErr w:type="spellStart"/>
      <w:r w:rsidRPr="00F55647">
        <w:rPr>
          <w:bCs/>
          <w:sz w:val="22"/>
          <w:szCs w:val="22"/>
        </w:rPr>
        <w:t>balik</w:t>
      </w:r>
      <w:proofErr w:type="spellEnd"/>
      <w:r w:rsidRPr="00F55647">
        <w:rPr>
          <w:bCs/>
          <w:sz w:val="22"/>
          <w:szCs w:val="22"/>
        </w:rPr>
        <w:t xml:space="preserve"> </w:t>
      </w:r>
      <w:proofErr w:type="spellStart"/>
      <w:r w:rsidRPr="00F55647">
        <w:rPr>
          <w:bCs/>
          <w:sz w:val="22"/>
          <w:szCs w:val="22"/>
        </w:rPr>
        <w:t>tentang</w:t>
      </w:r>
      <w:proofErr w:type="spellEnd"/>
      <w:r w:rsidRPr="00F55647">
        <w:rPr>
          <w:bCs/>
          <w:sz w:val="22"/>
          <w:szCs w:val="22"/>
        </w:rPr>
        <w:t xml:space="preserve"> </w:t>
      </w:r>
      <w:proofErr w:type="spellStart"/>
      <w:r w:rsidRPr="00F55647">
        <w:rPr>
          <w:bCs/>
          <w:sz w:val="22"/>
          <w:szCs w:val="22"/>
        </w:rPr>
        <w:t>berbagai</w:t>
      </w:r>
      <w:proofErr w:type="spellEnd"/>
      <w:r w:rsidRPr="00F55647">
        <w:rPr>
          <w:bCs/>
          <w:sz w:val="22"/>
          <w:szCs w:val="22"/>
        </w:rPr>
        <w:t xml:space="preserve"> </w:t>
      </w:r>
      <w:proofErr w:type="spellStart"/>
      <w:r w:rsidRPr="00F55647">
        <w:rPr>
          <w:bCs/>
          <w:sz w:val="22"/>
          <w:szCs w:val="22"/>
        </w:rPr>
        <w:t>komponen</w:t>
      </w:r>
      <w:proofErr w:type="spellEnd"/>
      <w:r w:rsidRPr="00F55647">
        <w:rPr>
          <w:bCs/>
          <w:sz w:val="22"/>
          <w:szCs w:val="22"/>
        </w:rPr>
        <w:t xml:space="preserve"> </w:t>
      </w:r>
      <w:proofErr w:type="spellStart"/>
      <w:r w:rsidRPr="00F55647">
        <w:rPr>
          <w:bCs/>
          <w:sz w:val="22"/>
          <w:szCs w:val="22"/>
        </w:rPr>
        <w:t>pelaksanaan</w:t>
      </w:r>
      <w:proofErr w:type="spellEnd"/>
      <w:r w:rsidRPr="00F55647">
        <w:rPr>
          <w:bCs/>
          <w:sz w:val="22"/>
          <w:szCs w:val="22"/>
        </w:rPr>
        <w:t xml:space="preserve"> proses </w:t>
      </w:r>
      <w:proofErr w:type="spellStart"/>
      <w:r w:rsidRPr="00F55647">
        <w:rPr>
          <w:bCs/>
          <w:sz w:val="22"/>
          <w:szCs w:val="22"/>
        </w:rPr>
        <w:t>pembelajaran</w:t>
      </w:r>
      <w:proofErr w:type="spellEnd"/>
      <w:r w:rsidRPr="00F55647">
        <w:rPr>
          <w:bCs/>
          <w:sz w:val="22"/>
          <w:szCs w:val="22"/>
        </w:rPr>
        <w:t xml:space="preserve"> </w:t>
      </w:r>
      <w:proofErr w:type="spellStart"/>
      <w:r w:rsidRPr="00F55647">
        <w:rPr>
          <w:bCs/>
          <w:sz w:val="22"/>
          <w:szCs w:val="22"/>
        </w:rPr>
        <w:t>serta</w:t>
      </w:r>
      <w:proofErr w:type="spellEnd"/>
      <w:r w:rsidRPr="00F55647">
        <w:rPr>
          <w:bCs/>
          <w:sz w:val="22"/>
          <w:szCs w:val="22"/>
        </w:rPr>
        <w:t xml:space="preserve"> </w:t>
      </w:r>
      <w:proofErr w:type="spellStart"/>
      <w:r w:rsidRPr="00F55647">
        <w:rPr>
          <w:bCs/>
          <w:sz w:val="22"/>
          <w:szCs w:val="22"/>
        </w:rPr>
        <w:t>untuk</w:t>
      </w:r>
      <w:proofErr w:type="spellEnd"/>
      <w:r w:rsidRPr="00F55647">
        <w:rPr>
          <w:bCs/>
          <w:sz w:val="22"/>
          <w:szCs w:val="22"/>
        </w:rPr>
        <w:t xml:space="preserve"> </w:t>
      </w:r>
      <w:proofErr w:type="spellStart"/>
      <w:r w:rsidRPr="00F55647">
        <w:rPr>
          <w:bCs/>
          <w:sz w:val="22"/>
          <w:szCs w:val="22"/>
        </w:rPr>
        <w:t>mengetahui</w:t>
      </w:r>
      <w:proofErr w:type="spellEnd"/>
      <w:r w:rsidRPr="00F55647">
        <w:rPr>
          <w:bCs/>
          <w:sz w:val="22"/>
          <w:szCs w:val="22"/>
        </w:rPr>
        <w:t xml:space="preserve"> </w:t>
      </w:r>
      <w:proofErr w:type="spellStart"/>
      <w:r w:rsidRPr="00F55647">
        <w:rPr>
          <w:bCs/>
          <w:sz w:val="22"/>
          <w:szCs w:val="22"/>
        </w:rPr>
        <w:t>peningkatan</w:t>
      </w:r>
      <w:proofErr w:type="spellEnd"/>
      <w:r w:rsidRPr="00F55647">
        <w:rPr>
          <w:bCs/>
          <w:sz w:val="22"/>
          <w:szCs w:val="22"/>
        </w:rPr>
        <w:t xml:space="preserve"> </w:t>
      </w:r>
      <w:proofErr w:type="spellStart"/>
      <w:r w:rsidRPr="00F55647">
        <w:rPr>
          <w:bCs/>
          <w:sz w:val="22"/>
          <w:szCs w:val="22"/>
        </w:rPr>
        <w:t>hasil</w:t>
      </w:r>
      <w:proofErr w:type="spellEnd"/>
      <w:r w:rsidRPr="00F55647">
        <w:rPr>
          <w:bCs/>
          <w:sz w:val="22"/>
          <w:szCs w:val="22"/>
        </w:rPr>
        <w:t xml:space="preserve"> </w:t>
      </w:r>
      <w:proofErr w:type="spellStart"/>
      <w:r w:rsidRPr="00F55647">
        <w:rPr>
          <w:bCs/>
          <w:sz w:val="22"/>
          <w:szCs w:val="22"/>
        </w:rPr>
        <w:t>belajar</w:t>
      </w:r>
      <w:proofErr w:type="spellEnd"/>
      <w:r w:rsidRPr="00F55647">
        <w:rPr>
          <w:bCs/>
          <w:sz w:val="22"/>
          <w:szCs w:val="22"/>
        </w:rPr>
        <w:t xml:space="preserve"> </w:t>
      </w:r>
      <w:proofErr w:type="spellStart"/>
      <w:r w:rsidRPr="00F55647">
        <w:rPr>
          <w:bCs/>
          <w:sz w:val="22"/>
          <w:szCs w:val="22"/>
        </w:rPr>
        <w:t>siswa</w:t>
      </w:r>
      <w:proofErr w:type="spellEnd"/>
      <w:r w:rsidRPr="00F55647">
        <w:rPr>
          <w:bCs/>
          <w:sz w:val="22"/>
          <w:szCs w:val="22"/>
        </w:rPr>
        <w:t xml:space="preserve"> </w:t>
      </w:r>
      <w:proofErr w:type="spellStart"/>
      <w:r w:rsidRPr="00F55647">
        <w:rPr>
          <w:bCs/>
          <w:sz w:val="22"/>
          <w:szCs w:val="22"/>
        </w:rPr>
        <w:t>setelah</w:t>
      </w:r>
      <w:proofErr w:type="spellEnd"/>
      <w:r w:rsidRPr="00F55647">
        <w:rPr>
          <w:bCs/>
          <w:sz w:val="22"/>
          <w:szCs w:val="22"/>
        </w:rPr>
        <w:t xml:space="preserve"> </w:t>
      </w:r>
      <w:proofErr w:type="spellStart"/>
      <w:r w:rsidRPr="00F55647">
        <w:rPr>
          <w:bCs/>
          <w:sz w:val="22"/>
          <w:szCs w:val="22"/>
        </w:rPr>
        <w:t>implementasi</w:t>
      </w:r>
      <w:proofErr w:type="spellEnd"/>
      <w:r w:rsidRPr="00F55647">
        <w:rPr>
          <w:bCs/>
          <w:sz w:val="22"/>
          <w:szCs w:val="22"/>
        </w:rPr>
        <w:t xml:space="preserve"> </w:t>
      </w:r>
      <w:proofErr w:type="spellStart"/>
      <w:r w:rsidRPr="00F55647">
        <w:rPr>
          <w:bCs/>
          <w:sz w:val="22"/>
          <w:szCs w:val="22"/>
        </w:rPr>
        <w:t>pembelajaran</w:t>
      </w:r>
      <w:proofErr w:type="spellEnd"/>
      <w:r w:rsidRPr="00F55647">
        <w:rPr>
          <w:bCs/>
          <w:sz w:val="22"/>
          <w:szCs w:val="22"/>
        </w:rPr>
        <w:t xml:space="preserve"> </w:t>
      </w:r>
      <w:proofErr w:type="spellStart"/>
      <w:r w:rsidRPr="00F55647">
        <w:rPr>
          <w:bCs/>
          <w:sz w:val="22"/>
          <w:szCs w:val="22"/>
        </w:rPr>
        <w:t>dengan</w:t>
      </w:r>
      <w:proofErr w:type="spellEnd"/>
      <w:r w:rsidRPr="00F55647">
        <w:rPr>
          <w:bCs/>
          <w:sz w:val="22"/>
          <w:szCs w:val="22"/>
        </w:rPr>
        <w:t xml:space="preserve"> </w:t>
      </w:r>
      <w:proofErr w:type="spellStart"/>
      <w:r w:rsidRPr="00F55647">
        <w:rPr>
          <w:bCs/>
          <w:sz w:val="22"/>
          <w:szCs w:val="22"/>
        </w:rPr>
        <w:t>menggunakan</w:t>
      </w:r>
      <w:proofErr w:type="spellEnd"/>
      <w:r w:rsidRPr="00F55647">
        <w:rPr>
          <w:bCs/>
          <w:sz w:val="22"/>
          <w:szCs w:val="22"/>
        </w:rPr>
        <w:t xml:space="preserve"> </w:t>
      </w:r>
      <w:r w:rsidRPr="00F55647">
        <w:rPr>
          <w:bCs/>
          <w:i/>
          <w:iCs/>
          <w:sz w:val="22"/>
          <w:szCs w:val="22"/>
        </w:rPr>
        <w:t>picture and picture</w:t>
      </w:r>
      <w:r w:rsidRPr="00F55647">
        <w:rPr>
          <w:bCs/>
          <w:sz w:val="22"/>
          <w:szCs w:val="22"/>
        </w:rPr>
        <w:t xml:space="preserve"> </w:t>
      </w:r>
      <w:proofErr w:type="spellStart"/>
      <w:r w:rsidRPr="00F55647">
        <w:rPr>
          <w:bCs/>
          <w:sz w:val="22"/>
          <w:szCs w:val="22"/>
        </w:rPr>
        <w:t>sebagai</w:t>
      </w:r>
      <w:proofErr w:type="spellEnd"/>
      <w:r w:rsidRPr="00F55647">
        <w:rPr>
          <w:bCs/>
          <w:sz w:val="22"/>
          <w:szCs w:val="22"/>
        </w:rPr>
        <w:t xml:space="preserve"> </w:t>
      </w:r>
      <w:proofErr w:type="spellStart"/>
      <w:r w:rsidRPr="00F55647">
        <w:rPr>
          <w:bCs/>
          <w:sz w:val="22"/>
          <w:szCs w:val="22"/>
        </w:rPr>
        <w:t>berikut</w:t>
      </w:r>
      <w:proofErr w:type="spellEnd"/>
      <w:r w:rsidRPr="00F55647">
        <w:rPr>
          <w:bCs/>
          <w:sz w:val="22"/>
          <w:szCs w:val="22"/>
        </w:rPr>
        <w:t>:</w:t>
      </w:r>
    </w:p>
    <w:p w14:paraId="43704056" w14:textId="77777777" w:rsidR="00F55647" w:rsidRPr="00F55647" w:rsidRDefault="00F55647" w:rsidP="00F55647">
      <w:pPr>
        <w:ind w:right="0"/>
        <w:rPr>
          <w:b/>
          <w:bCs/>
          <w:sz w:val="22"/>
          <w:szCs w:val="22"/>
          <w:lang w:val="id-ID"/>
        </w:rPr>
      </w:pPr>
      <w:r w:rsidRPr="00F55647">
        <w:rPr>
          <w:b/>
          <w:bCs/>
          <w:sz w:val="22"/>
          <w:szCs w:val="22"/>
        </w:rPr>
        <w:t xml:space="preserve">Hasil </w:t>
      </w:r>
      <w:proofErr w:type="spellStart"/>
      <w:r w:rsidRPr="00F55647">
        <w:rPr>
          <w:b/>
          <w:bCs/>
          <w:sz w:val="22"/>
          <w:szCs w:val="22"/>
        </w:rPr>
        <w:t>Belajar</w:t>
      </w:r>
      <w:proofErr w:type="spellEnd"/>
      <w:r w:rsidRPr="00F55647">
        <w:rPr>
          <w:b/>
          <w:bCs/>
          <w:sz w:val="22"/>
          <w:szCs w:val="22"/>
        </w:rPr>
        <w:t xml:space="preserve">  </w:t>
      </w:r>
      <w:r w:rsidRPr="00F55647">
        <w:rPr>
          <w:b/>
          <w:bCs/>
          <w:sz w:val="22"/>
          <w:szCs w:val="22"/>
          <w:lang w:val="id-ID"/>
        </w:rPr>
        <w:t>Siswa</w:t>
      </w:r>
    </w:p>
    <w:p w14:paraId="446104F3" w14:textId="77777777" w:rsidR="00F55647" w:rsidRPr="00F55647" w:rsidRDefault="00F55647" w:rsidP="00F55647">
      <w:pPr>
        <w:ind w:right="0" w:firstLine="720"/>
        <w:rPr>
          <w:bCs/>
          <w:sz w:val="22"/>
          <w:szCs w:val="22"/>
          <w:lang w:val="id-ID"/>
        </w:rPr>
      </w:pPr>
      <w:r w:rsidRPr="00F55647">
        <w:rPr>
          <w:bCs/>
          <w:sz w:val="22"/>
          <w:szCs w:val="22"/>
        </w:rPr>
        <w:t xml:space="preserve">Hasil </w:t>
      </w:r>
      <w:proofErr w:type="spellStart"/>
      <w:r w:rsidRPr="00F55647">
        <w:rPr>
          <w:bCs/>
          <w:sz w:val="22"/>
          <w:szCs w:val="22"/>
        </w:rPr>
        <w:t>belajar</w:t>
      </w:r>
      <w:proofErr w:type="spellEnd"/>
      <w:r w:rsidRPr="00F55647">
        <w:rPr>
          <w:bCs/>
          <w:sz w:val="22"/>
          <w:szCs w:val="22"/>
        </w:rPr>
        <w:t xml:space="preserve"> </w:t>
      </w:r>
      <w:proofErr w:type="spellStart"/>
      <w:r w:rsidRPr="00F55647">
        <w:rPr>
          <w:bCs/>
          <w:sz w:val="22"/>
          <w:szCs w:val="22"/>
        </w:rPr>
        <w:t>adalah</w:t>
      </w:r>
      <w:proofErr w:type="spellEnd"/>
      <w:r w:rsidRPr="00F55647">
        <w:rPr>
          <w:bCs/>
          <w:sz w:val="22"/>
          <w:szCs w:val="22"/>
        </w:rPr>
        <w:t xml:space="preserve"> </w:t>
      </w:r>
      <w:proofErr w:type="spellStart"/>
      <w:r w:rsidRPr="00F55647">
        <w:rPr>
          <w:bCs/>
          <w:sz w:val="22"/>
          <w:szCs w:val="22"/>
        </w:rPr>
        <w:t>skor</w:t>
      </w:r>
      <w:proofErr w:type="spellEnd"/>
      <w:r w:rsidRPr="00F55647">
        <w:rPr>
          <w:bCs/>
          <w:sz w:val="22"/>
          <w:szCs w:val="22"/>
        </w:rPr>
        <w:t xml:space="preserve"> </w:t>
      </w:r>
      <w:proofErr w:type="spellStart"/>
      <w:r w:rsidRPr="00F55647">
        <w:rPr>
          <w:bCs/>
          <w:sz w:val="22"/>
          <w:szCs w:val="22"/>
        </w:rPr>
        <w:t>nilai</w:t>
      </w:r>
      <w:proofErr w:type="spellEnd"/>
      <w:r w:rsidRPr="00F55647">
        <w:rPr>
          <w:bCs/>
          <w:sz w:val="22"/>
          <w:szCs w:val="22"/>
        </w:rPr>
        <w:t xml:space="preserve"> yang </w:t>
      </w:r>
      <w:proofErr w:type="spellStart"/>
      <w:r w:rsidRPr="00F55647">
        <w:rPr>
          <w:bCs/>
          <w:sz w:val="22"/>
          <w:szCs w:val="22"/>
        </w:rPr>
        <w:t>diberikan</w:t>
      </w:r>
      <w:proofErr w:type="spellEnd"/>
      <w:r w:rsidRPr="00F55647">
        <w:rPr>
          <w:bCs/>
          <w:sz w:val="22"/>
          <w:szCs w:val="22"/>
        </w:rPr>
        <w:t xml:space="preserve"> oleh observer </w:t>
      </w:r>
      <w:proofErr w:type="spellStart"/>
      <w:r w:rsidRPr="00F55647">
        <w:rPr>
          <w:bCs/>
          <w:sz w:val="22"/>
          <w:szCs w:val="22"/>
        </w:rPr>
        <w:t>terhadap</w:t>
      </w:r>
      <w:proofErr w:type="spellEnd"/>
      <w:r w:rsidRPr="00F55647">
        <w:rPr>
          <w:bCs/>
          <w:sz w:val="22"/>
          <w:szCs w:val="22"/>
        </w:rPr>
        <w:t xml:space="preserve"> </w:t>
      </w:r>
      <w:proofErr w:type="spellStart"/>
      <w:r w:rsidRPr="00F55647">
        <w:rPr>
          <w:bCs/>
          <w:sz w:val="22"/>
          <w:szCs w:val="22"/>
        </w:rPr>
        <w:t>siswa</w:t>
      </w:r>
      <w:proofErr w:type="spellEnd"/>
      <w:r w:rsidRPr="00F55647">
        <w:rPr>
          <w:bCs/>
          <w:sz w:val="22"/>
          <w:szCs w:val="22"/>
        </w:rPr>
        <w:t xml:space="preserve"> </w:t>
      </w:r>
      <w:proofErr w:type="spellStart"/>
      <w:r w:rsidRPr="00F55647">
        <w:rPr>
          <w:bCs/>
          <w:sz w:val="22"/>
          <w:szCs w:val="22"/>
        </w:rPr>
        <w:t>untuk</w:t>
      </w:r>
      <w:proofErr w:type="spellEnd"/>
      <w:r w:rsidRPr="00F55647">
        <w:rPr>
          <w:bCs/>
          <w:sz w:val="22"/>
          <w:szCs w:val="22"/>
        </w:rPr>
        <w:t xml:space="preserve"> </w:t>
      </w:r>
      <w:proofErr w:type="spellStart"/>
      <w:r w:rsidRPr="00F55647">
        <w:rPr>
          <w:bCs/>
          <w:sz w:val="22"/>
          <w:szCs w:val="22"/>
        </w:rPr>
        <w:t>mengetahui</w:t>
      </w:r>
      <w:proofErr w:type="spellEnd"/>
      <w:r w:rsidRPr="00F55647">
        <w:rPr>
          <w:bCs/>
          <w:sz w:val="22"/>
          <w:szCs w:val="22"/>
        </w:rPr>
        <w:t xml:space="preserve"> </w:t>
      </w:r>
      <w:proofErr w:type="spellStart"/>
      <w:r w:rsidRPr="00F55647">
        <w:rPr>
          <w:bCs/>
          <w:sz w:val="22"/>
          <w:szCs w:val="22"/>
        </w:rPr>
        <w:t>hasil</w:t>
      </w:r>
      <w:proofErr w:type="spellEnd"/>
      <w:r w:rsidRPr="00F55647">
        <w:rPr>
          <w:bCs/>
          <w:sz w:val="22"/>
          <w:szCs w:val="22"/>
        </w:rPr>
        <w:t xml:space="preserve"> </w:t>
      </w:r>
      <w:proofErr w:type="spellStart"/>
      <w:r w:rsidRPr="00F55647">
        <w:rPr>
          <w:bCs/>
          <w:sz w:val="22"/>
          <w:szCs w:val="22"/>
        </w:rPr>
        <w:t>belajar</w:t>
      </w:r>
      <w:proofErr w:type="spellEnd"/>
      <w:r w:rsidRPr="00F55647">
        <w:rPr>
          <w:bCs/>
          <w:sz w:val="22"/>
          <w:szCs w:val="22"/>
        </w:rPr>
        <w:t xml:space="preserve">. </w:t>
      </w:r>
      <w:proofErr w:type="spellStart"/>
      <w:r w:rsidRPr="00F55647">
        <w:rPr>
          <w:bCs/>
          <w:sz w:val="22"/>
          <w:szCs w:val="22"/>
        </w:rPr>
        <w:t>Ketuntasan</w:t>
      </w:r>
      <w:proofErr w:type="spellEnd"/>
      <w:r w:rsidRPr="00F55647">
        <w:rPr>
          <w:bCs/>
          <w:sz w:val="22"/>
          <w:szCs w:val="22"/>
        </w:rPr>
        <w:t xml:space="preserve"> </w:t>
      </w:r>
      <w:r w:rsidRPr="00F55647">
        <w:rPr>
          <w:bCs/>
          <w:sz w:val="22"/>
          <w:szCs w:val="22"/>
          <w:lang w:val="id-ID"/>
        </w:rPr>
        <w:t>b</w:t>
      </w:r>
      <w:proofErr w:type="spellStart"/>
      <w:r w:rsidRPr="00F55647">
        <w:rPr>
          <w:bCs/>
          <w:sz w:val="22"/>
          <w:szCs w:val="22"/>
        </w:rPr>
        <w:t>elajar</w:t>
      </w:r>
      <w:proofErr w:type="spellEnd"/>
      <w:r w:rsidRPr="00F55647">
        <w:rPr>
          <w:bCs/>
          <w:sz w:val="22"/>
          <w:szCs w:val="22"/>
        </w:rPr>
        <w:t xml:space="preserve"> </w:t>
      </w:r>
      <w:r w:rsidRPr="00F55647">
        <w:rPr>
          <w:bCs/>
          <w:sz w:val="22"/>
          <w:szCs w:val="22"/>
          <w:lang w:val="id-ID"/>
        </w:rPr>
        <w:t>dapat dihitung menggunakan rumus sebagai berikut:</w:t>
      </w:r>
    </w:p>
    <w:p w14:paraId="5907B2B8" w14:textId="77777777" w:rsidR="00F55647" w:rsidRPr="00F55647" w:rsidRDefault="00F55647" w:rsidP="00F55647">
      <w:pPr>
        <w:ind w:right="0" w:firstLine="720"/>
        <w:rPr>
          <w:bCs/>
          <w:sz w:val="22"/>
          <w:szCs w:val="22"/>
          <w:lang w:val="id-ID"/>
        </w:rPr>
      </w:pPr>
    </w:p>
    <w:p w14:paraId="176031E2" w14:textId="56F51932" w:rsidR="00F55647" w:rsidRPr="00F55647" w:rsidRDefault="00F55647" w:rsidP="00F55647">
      <w:pPr>
        <w:ind w:right="0"/>
        <w:rPr>
          <w:bCs/>
          <w:sz w:val="22"/>
          <w:szCs w:val="22"/>
        </w:rPr>
      </w:pPr>
      <w:r w:rsidRPr="00F55647">
        <w:rPr>
          <w:bCs/>
          <w:sz w:val="22"/>
          <w:szCs w:val="22"/>
        </w:rPr>
        <w:t>K =</w:t>
      </w:r>
      <w:r w:rsidRPr="00F55647">
        <w:rPr>
          <w:bCs/>
          <w:sz w:val="22"/>
          <w:szCs w:val="22"/>
          <w:lang w:val="id-ID"/>
        </w:rPr>
        <w:t xml:space="preserve"> </w:t>
      </w:r>
      <m:oMath>
        <m:f>
          <m:fPr>
            <m:ctrlPr>
              <w:rPr>
                <w:rFonts w:ascii="Cambria Math" w:hAnsi="Cambria Math"/>
                <w:bCs/>
                <w:i/>
                <w:sz w:val="22"/>
                <w:szCs w:val="22"/>
                <w:lang w:val="id-ID"/>
              </w:rPr>
            </m:ctrlPr>
          </m:fPr>
          <m:num>
            <m:r>
              <w:rPr>
                <w:rFonts w:ascii="Cambria Math" w:hAnsi="Cambria Math"/>
                <w:sz w:val="22"/>
                <w:szCs w:val="22"/>
                <w:lang w:val="id-ID"/>
              </w:rPr>
              <m:t>JS</m:t>
            </m:r>
          </m:num>
          <m:den>
            <m:r>
              <w:rPr>
                <w:rFonts w:ascii="Cambria Math" w:hAnsi="Cambria Math"/>
                <w:sz w:val="22"/>
                <w:szCs w:val="22"/>
                <w:lang w:val="id-ID"/>
              </w:rPr>
              <m:t>SM</m:t>
            </m:r>
          </m:den>
        </m:f>
      </m:oMath>
      <w:r w:rsidRPr="00F55647">
        <w:rPr>
          <w:bCs/>
          <w:sz w:val="22"/>
          <w:szCs w:val="22"/>
        </w:rPr>
        <w:t xml:space="preserve"> </w:t>
      </w:r>
      <w:r w:rsidRPr="00F55647">
        <w:rPr>
          <w:bCs/>
          <w:sz w:val="22"/>
          <w:szCs w:val="22"/>
          <w:lang w:val="id-ID"/>
        </w:rPr>
        <w:t xml:space="preserve"> </w:t>
      </w:r>
      <w:r w:rsidRPr="00F55647">
        <w:rPr>
          <w:bCs/>
          <w:sz w:val="22"/>
          <w:szCs w:val="22"/>
        </w:rPr>
        <w:t>x 100 (</w:t>
      </w:r>
      <w:r w:rsidRPr="00F55647">
        <w:rPr>
          <w:bCs/>
          <w:sz w:val="22"/>
          <w:szCs w:val="22"/>
          <w:lang w:val="id-ID"/>
        </w:rPr>
        <w:t>Alfani</w:t>
      </w:r>
      <w:r w:rsidRPr="00F55647">
        <w:rPr>
          <w:bCs/>
          <w:sz w:val="22"/>
          <w:szCs w:val="22"/>
        </w:rPr>
        <w:t>, 20</w:t>
      </w:r>
      <w:r w:rsidRPr="00F55647">
        <w:rPr>
          <w:bCs/>
          <w:sz w:val="22"/>
          <w:szCs w:val="22"/>
          <w:lang w:val="id-ID"/>
        </w:rPr>
        <w:t>16</w:t>
      </w:r>
      <w:r w:rsidRPr="00F55647">
        <w:rPr>
          <w:bCs/>
          <w:sz w:val="22"/>
          <w:szCs w:val="22"/>
        </w:rPr>
        <w:t>)</w:t>
      </w:r>
    </w:p>
    <w:p w14:paraId="60667A4D" w14:textId="77777777" w:rsidR="00F55647" w:rsidRPr="00F55647" w:rsidRDefault="00F55647" w:rsidP="00F55647">
      <w:pPr>
        <w:ind w:right="0" w:firstLine="720"/>
        <w:rPr>
          <w:bCs/>
          <w:sz w:val="22"/>
          <w:szCs w:val="22"/>
          <w:lang w:val="id-ID"/>
        </w:rPr>
      </w:pPr>
    </w:p>
    <w:p w14:paraId="566EB596" w14:textId="77777777" w:rsidR="00F55647" w:rsidRPr="00F55647" w:rsidRDefault="00F55647" w:rsidP="00F55647">
      <w:pPr>
        <w:ind w:right="0"/>
        <w:rPr>
          <w:bCs/>
          <w:sz w:val="22"/>
          <w:szCs w:val="22"/>
        </w:rPr>
      </w:pPr>
      <w:proofErr w:type="spellStart"/>
      <w:r w:rsidRPr="00F55647">
        <w:rPr>
          <w:bCs/>
          <w:sz w:val="22"/>
          <w:szCs w:val="22"/>
        </w:rPr>
        <w:t>Keterangan</w:t>
      </w:r>
      <w:proofErr w:type="spellEnd"/>
      <w:r w:rsidRPr="00F55647">
        <w:rPr>
          <w:bCs/>
          <w:sz w:val="22"/>
          <w:szCs w:val="22"/>
        </w:rPr>
        <w:t xml:space="preserve"> :</w:t>
      </w:r>
    </w:p>
    <w:p w14:paraId="70391E9F" w14:textId="77777777" w:rsidR="00F55647" w:rsidRPr="00F55647" w:rsidRDefault="00F55647" w:rsidP="00F55647">
      <w:pPr>
        <w:ind w:right="0"/>
        <w:rPr>
          <w:bCs/>
          <w:sz w:val="22"/>
          <w:szCs w:val="22"/>
          <w:lang w:val="id-ID"/>
        </w:rPr>
      </w:pPr>
      <w:r w:rsidRPr="00F55647">
        <w:rPr>
          <w:bCs/>
          <w:sz w:val="22"/>
          <w:szCs w:val="22"/>
        </w:rPr>
        <w:t xml:space="preserve">K = Nilai </w:t>
      </w:r>
      <w:proofErr w:type="spellStart"/>
      <w:r w:rsidRPr="00F55647">
        <w:rPr>
          <w:bCs/>
          <w:sz w:val="22"/>
          <w:szCs w:val="22"/>
        </w:rPr>
        <w:t>individu</w:t>
      </w:r>
      <w:proofErr w:type="spellEnd"/>
    </w:p>
    <w:p w14:paraId="5A589F83" w14:textId="77777777" w:rsidR="00F55647" w:rsidRPr="00F55647" w:rsidRDefault="00F55647" w:rsidP="00F55647">
      <w:pPr>
        <w:ind w:right="0"/>
        <w:rPr>
          <w:bCs/>
          <w:sz w:val="22"/>
          <w:szCs w:val="22"/>
          <w:lang w:val="id-ID"/>
        </w:rPr>
      </w:pPr>
      <w:r w:rsidRPr="00F55647">
        <w:rPr>
          <w:bCs/>
          <w:sz w:val="22"/>
          <w:szCs w:val="22"/>
          <w:lang w:val="id-ID"/>
        </w:rPr>
        <w:t>JS</w:t>
      </w:r>
      <w:r w:rsidRPr="00F55647">
        <w:rPr>
          <w:bCs/>
          <w:sz w:val="22"/>
          <w:szCs w:val="22"/>
        </w:rPr>
        <w:t xml:space="preserve"> = </w:t>
      </w:r>
      <w:proofErr w:type="spellStart"/>
      <w:r w:rsidRPr="00F55647">
        <w:rPr>
          <w:bCs/>
          <w:sz w:val="22"/>
          <w:szCs w:val="22"/>
        </w:rPr>
        <w:t>Skor</w:t>
      </w:r>
      <w:proofErr w:type="spellEnd"/>
      <w:r w:rsidRPr="00F55647">
        <w:rPr>
          <w:bCs/>
          <w:sz w:val="22"/>
          <w:szCs w:val="22"/>
        </w:rPr>
        <w:t xml:space="preserve"> yang </w:t>
      </w:r>
      <w:proofErr w:type="spellStart"/>
      <w:r w:rsidRPr="00F55647">
        <w:rPr>
          <w:bCs/>
          <w:sz w:val="22"/>
          <w:szCs w:val="22"/>
        </w:rPr>
        <w:t>diperoleh</w:t>
      </w:r>
      <w:proofErr w:type="spellEnd"/>
      <w:r w:rsidRPr="00F55647">
        <w:rPr>
          <w:bCs/>
          <w:sz w:val="22"/>
          <w:szCs w:val="22"/>
        </w:rPr>
        <w:t xml:space="preserve"> </w:t>
      </w:r>
      <w:proofErr w:type="spellStart"/>
      <w:r w:rsidRPr="00F55647">
        <w:rPr>
          <w:bCs/>
          <w:sz w:val="22"/>
          <w:szCs w:val="22"/>
        </w:rPr>
        <w:t>siswa</w:t>
      </w:r>
      <w:proofErr w:type="spellEnd"/>
    </w:p>
    <w:p w14:paraId="14EC5835" w14:textId="77777777" w:rsidR="00F55647" w:rsidRPr="00F55647" w:rsidRDefault="00F55647" w:rsidP="00F55647">
      <w:pPr>
        <w:ind w:right="0"/>
        <w:rPr>
          <w:bCs/>
          <w:sz w:val="22"/>
          <w:szCs w:val="22"/>
        </w:rPr>
      </w:pPr>
      <w:r w:rsidRPr="00F55647">
        <w:rPr>
          <w:bCs/>
          <w:sz w:val="22"/>
          <w:szCs w:val="22"/>
        </w:rPr>
        <w:t xml:space="preserve">SM = </w:t>
      </w:r>
      <w:proofErr w:type="spellStart"/>
      <w:r w:rsidRPr="00F55647">
        <w:rPr>
          <w:bCs/>
          <w:sz w:val="22"/>
          <w:szCs w:val="22"/>
        </w:rPr>
        <w:t>Skor</w:t>
      </w:r>
      <w:proofErr w:type="spellEnd"/>
      <w:r w:rsidRPr="00F55647">
        <w:rPr>
          <w:bCs/>
          <w:sz w:val="22"/>
          <w:szCs w:val="22"/>
        </w:rPr>
        <w:t xml:space="preserve"> </w:t>
      </w:r>
      <w:proofErr w:type="spellStart"/>
      <w:r w:rsidRPr="00F55647">
        <w:rPr>
          <w:bCs/>
          <w:sz w:val="22"/>
          <w:szCs w:val="22"/>
        </w:rPr>
        <w:t>maksimum</w:t>
      </w:r>
      <w:proofErr w:type="spellEnd"/>
    </w:p>
    <w:p w14:paraId="4A00A725" w14:textId="77777777" w:rsidR="00F55647" w:rsidRPr="00F55647" w:rsidRDefault="00F55647" w:rsidP="00F55647">
      <w:pPr>
        <w:ind w:right="0" w:firstLine="720"/>
        <w:rPr>
          <w:bCs/>
          <w:sz w:val="22"/>
          <w:szCs w:val="22"/>
        </w:rPr>
      </w:pPr>
      <w:r w:rsidRPr="00F55647">
        <w:rPr>
          <w:bCs/>
          <w:sz w:val="22"/>
          <w:szCs w:val="22"/>
          <w:lang w:val="id-ID"/>
        </w:rPr>
        <w:t>Sedangkan ketuntasan klasikal hasil belajar siswa dapat dihitung menggunakan rumus sebagai berikut:</w:t>
      </w:r>
    </w:p>
    <w:p w14:paraId="161911A2" w14:textId="4673EFF5" w:rsidR="00F55647" w:rsidRPr="00F55647" w:rsidRDefault="00F55647" w:rsidP="00F55647">
      <w:pPr>
        <w:ind w:right="0"/>
        <w:rPr>
          <w:bCs/>
          <w:sz w:val="22"/>
          <w:szCs w:val="22"/>
        </w:rPr>
      </w:pPr>
      <w:r w:rsidRPr="00F55647">
        <w:rPr>
          <w:bCs/>
          <w:sz w:val="22"/>
          <w:szCs w:val="22"/>
        </w:rPr>
        <w:t xml:space="preserve">KK = </w:t>
      </w:r>
      <m:oMath>
        <m:f>
          <m:fPr>
            <m:ctrlPr>
              <w:rPr>
                <w:rFonts w:ascii="Cambria Math" w:hAnsi="Cambria Math"/>
                <w:bCs/>
                <w:i/>
                <w:sz w:val="22"/>
                <w:szCs w:val="22"/>
                <w:lang w:val="id-ID"/>
              </w:rPr>
            </m:ctrlPr>
          </m:fPr>
          <m:num>
            <m:r>
              <w:rPr>
                <w:rFonts w:ascii="Cambria Math" w:hAnsi="Cambria Math"/>
                <w:sz w:val="22"/>
                <w:szCs w:val="22"/>
                <w:lang w:val="id-ID"/>
              </w:rPr>
              <m:t>JT</m:t>
            </m:r>
          </m:num>
          <m:den>
            <m:r>
              <w:rPr>
                <w:rFonts w:ascii="Cambria Math" w:hAnsi="Cambria Math"/>
                <w:sz w:val="22"/>
                <w:szCs w:val="22"/>
                <w:lang w:val="id-ID"/>
              </w:rPr>
              <m:t>JS</m:t>
            </m:r>
          </m:den>
        </m:f>
      </m:oMath>
      <w:r w:rsidRPr="00F55647">
        <w:rPr>
          <w:bCs/>
          <w:sz w:val="22"/>
          <w:szCs w:val="22"/>
        </w:rPr>
        <w:t xml:space="preserve">  x 100%  (KTSP,200</w:t>
      </w:r>
      <w:r w:rsidRPr="00F55647">
        <w:rPr>
          <w:bCs/>
          <w:sz w:val="22"/>
          <w:szCs w:val="22"/>
          <w:lang w:val="id-ID"/>
        </w:rPr>
        <w:t>6</w:t>
      </w:r>
      <w:r w:rsidRPr="00F55647">
        <w:rPr>
          <w:bCs/>
          <w:sz w:val="22"/>
          <w:szCs w:val="22"/>
        </w:rPr>
        <w:t>)</w:t>
      </w:r>
    </w:p>
    <w:p w14:paraId="5AC62980" w14:textId="77777777" w:rsidR="00F55647" w:rsidRPr="00F55647" w:rsidRDefault="00F55647" w:rsidP="00F55647">
      <w:pPr>
        <w:ind w:right="0"/>
        <w:rPr>
          <w:bCs/>
          <w:sz w:val="22"/>
          <w:szCs w:val="22"/>
          <w:lang w:val="id-ID"/>
        </w:rPr>
      </w:pPr>
      <w:proofErr w:type="spellStart"/>
      <w:r w:rsidRPr="00F55647">
        <w:rPr>
          <w:bCs/>
          <w:sz w:val="22"/>
          <w:szCs w:val="22"/>
        </w:rPr>
        <w:t>Keterangan</w:t>
      </w:r>
      <w:proofErr w:type="spellEnd"/>
      <w:r w:rsidRPr="00F55647">
        <w:rPr>
          <w:bCs/>
          <w:sz w:val="22"/>
          <w:szCs w:val="22"/>
        </w:rPr>
        <w:t xml:space="preserve"> :  </w:t>
      </w:r>
    </w:p>
    <w:p w14:paraId="7F32EF6F" w14:textId="77777777" w:rsidR="00F55647" w:rsidRPr="00F55647" w:rsidRDefault="00F55647" w:rsidP="00F55647">
      <w:pPr>
        <w:ind w:right="0"/>
        <w:rPr>
          <w:bCs/>
          <w:sz w:val="22"/>
          <w:szCs w:val="22"/>
          <w:lang w:val="id-ID"/>
        </w:rPr>
      </w:pPr>
      <w:r w:rsidRPr="00F55647">
        <w:rPr>
          <w:bCs/>
          <w:sz w:val="22"/>
          <w:szCs w:val="22"/>
        </w:rPr>
        <w:t xml:space="preserve">KK = </w:t>
      </w:r>
      <w:proofErr w:type="spellStart"/>
      <w:r w:rsidRPr="00F55647">
        <w:rPr>
          <w:bCs/>
          <w:sz w:val="22"/>
          <w:szCs w:val="22"/>
        </w:rPr>
        <w:t>Ketuntasan</w:t>
      </w:r>
      <w:proofErr w:type="spellEnd"/>
      <w:r w:rsidRPr="00F55647">
        <w:rPr>
          <w:bCs/>
          <w:sz w:val="22"/>
          <w:szCs w:val="22"/>
        </w:rPr>
        <w:t xml:space="preserve"> </w:t>
      </w:r>
      <w:proofErr w:type="spellStart"/>
      <w:r w:rsidRPr="00F55647">
        <w:rPr>
          <w:bCs/>
          <w:sz w:val="22"/>
          <w:szCs w:val="22"/>
        </w:rPr>
        <w:t>Klasikal</w:t>
      </w:r>
      <w:proofErr w:type="spellEnd"/>
    </w:p>
    <w:p w14:paraId="601870A8" w14:textId="77777777" w:rsidR="00F55647" w:rsidRPr="00F55647" w:rsidRDefault="00F55647" w:rsidP="00F55647">
      <w:pPr>
        <w:ind w:right="0"/>
        <w:rPr>
          <w:bCs/>
          <w:sz w:val="22"/>
          <w:szCs w:val="22"/>
          <w:lang w:val="id-ID"/>
        </w:rPr>
      </w:pPr>
      <w:r w:rsidRPr="00F55647">
        <w:rPr>
          <w:bCs/>
          <w:sz w:val="22"/>
          <w:szCs w:val="22"/>
        </w:rPr>
        <w:t xml:space="preserve">JT = </w:t>
      </w:r>
      <w:proofErr w:type="spellStart"/>
      <w:r w:rsidRPr="00F55647">
        <w:rPr>
          <w:bCs/>
          <w:sz w:val="22"/>
          <w:szCs w:val="22"/>
        </w:rPr>
        <w:t>Jumlah</w:t>
      </w:r>
      <w:proofErr w:type="spellEnd"/>
      <w:r w:rsidRPr="00F55647">
        <w:rPr>
          <w:bCs/>
          <w:sz w:val="22"/>
          <w:szCs w:val="22"/>
        </w:rPr>
        <w:t xml:space="preserve"> </w:t>
      </w:r>
      <w:proofErr w:type="spellStart"/>
      <w:r w:rsidRPr="00F55647">
        <w:rPr>
          <w:bCs/>
          <w:sz w:val="22"/>
          <w:szCs w:val="22"/>
        </w:rPr>
        <w:t>siswa</w:t>
      </w:r>
      <w:proofErr w:type="spellEnd"/>
      <w:r w:rsidRPr="00F55647">
        <w:rPr>
          <w:bCs/>
          <w:sz w:val="22"/>
          <w:szCs w:val="22"/>
        </w:rPr>
        <w:t xml:space="preserve"> yang </w:t>
      </w:r>
      <w:proofErr w:type="spellStart"/>
      <w:r w:rsidRPr="00F55647">
        <w:rPr>
          <w:bCs/>
          <w:sz w:val="22"/>
          <w:szCs w:val="22"/>
        </w:rPr>
        <w:t>tuntas</w:t>
      </w:r>
      <w:proofErr w:type="spellEnd"/>
    </w:p>
    <w:p w14:paraId="24A6B646" w14:textId="77777777" w:rsidR="00F55647" w:rsidRPr="00F55647" w:rsidRDefault="00F55647" w:rsidP="00F55647">
      <w:pPr>
        <w:ind w:right="0"/>
        <w:rPr>
          <w:bCs/>
          <w:sz w:val="22"/>
          <w:szCs w:val="22"/>
        </w:rPr>
      </w:pPr>
      <w:r w:rsidRPr="00F55647">
        <w:rPr>
          <w:bCs/>
          <w:sz w:val="22"/>
          <w:szCs w:val="22"/>
        </w:rPr>
        <w:t xml:space="preserve">JS = </w:t>
      </w:r>
      <w:proofErr w:type="spellStart"/>
      <w:r w:rsidRPr="00F55647">
        <w:rPr>
          <w:bCs/>
          <w:sz w:val="22"/>
          <w:szCs w:val="22"/>
        </w:rPr>
        <w:t>Jumlah</w:t>
      </w:r>
      <w:proofErr w:type="spellEnd"/>
      <w:r w:rsidRPr="00F55647">
        <w:rPr>
          <w:bCs/>
          <w:sz w:val="22"/>
          <w:szCs w:val="22"/>
        </w:rPr>
        <w:t xml:space="preserve"> </w:t>
      </w:r>
      <w:proofErr w:type="spellStart"/>
      <w:r w:rsidRPr="00F55647">
        <w:rPr>
          <w:bCs/>
          <w:sz w:val="22"/>
          <w:szCs w:val="22"/>
        </w:rPr>
        <w:t>seluruh</w:t>
      </w:r>
      <w:proofErr w:type="spellEnd"/>
      <w:r w:rsidRPr="00F55647">
        <w:rPr>
          <w:bCs/>
          <w:sz w:val="22"/>
          <w:szCs w:val="22"/>
        </w:rPr>
        <w:t xml:space="preserve"> </w:t>
      </w:r>
      <w:proofErr w:type="spellStart"/>
      <w:r w:rsidRPr="00F55647">
        <w:rPr>
          <w:bCs/>
          <w:sz w:val="22"/>
          <w:szCs w:val="22"/>
        </w:rPr>
        <w:t>siswa</w:t>
      </w:r>
      <w:proofErr w:type="spellEnd"/>
    </w:p>
    <w:p w14:paraId="65B9973E" w14:textId="77777777" w:rsidR="00F55647" w:rsidRDefault="00F55647" w:rsidP="00F55647">
      <w:pPr>
        <w:ind w:right="0"/>
        <w:rPr>
          <w:bCs/>
          <w:sz w:val="22"/>
          <w:szCs w:val="22"/>
          <w:lang w:val="id-ID"/>
        </w:rPr>
      </w:pPr>
    </w:p>
    <w:p w14:paraId="0AEA75D8" w14:textId="77777777" w:rsidR="00F55647" w:rsidRPr="00F55647" w:rsidRDefault="00F55647" w:rsidP="00F55647">
      <w:pPr>
        <w:ind w:right="0"/>
        <w:rPr>
          <w:b/>
          <w:bCs/>
          <w:sz w:val="22"/>
          <w:szCs w:val="22"/>
        </w:rPr>
      </w:pPr>
      <w:proofErr w:type="spellStart"/>
      <w:r w:rsidRPr="00F55647">
        <w:rPr>
          <w:b/>
          <w:bCs/>
          <w:sz w:val="22"/>
          <w:szCs w:val="22"/>
        </w:rPr>
        <w:t>Aktivitas</w:t>
      </w:r>
      <w:proofErr w:type="spellEnd"/>
      <w:r w:rsidRPr="00F55647">
        <w:rPr>
          <w:b/>
          <w:bCs/>
          <w:sz w:val="22"/>
          <w:szCs w:val="22"/>
        </w:rPr>
        <w:t xml:space="preserve"> Guru dan </w:t>
      </w:r>
      <w:proofErr w:type="spellStart"/>
      <w:r w:rsidRPr="00F55647">
        <w:rPr>
          <w:b/>
          <w:bCs/>
          <w:sz w:val="22"/>
          <w:szCs w:val="22"/>
        </w:rPr>
        <w:t>Siswa</w:t>
      </w:r>
      <w:proofErr w:type="spellEnd"/>
      <w:r w:rsidRPr="00F55647">
        <w:rPr>
          <w:b/>
          <w:bCs/>
          <w:sz w:val="22"/>
          <w:szCs w:val="22"/>
        </w:rPr>
        <w:t xml:space="preserve"> </w:t>
      </w:r>
    </w:p>
    <w:p w14:paraId="5FB78455" w14:textId="77777777" w:rsidR="00F55647" w:rsidRPr="00F55647" w:rsidRDefault="00F55647" w:rsidP="00F55647">
      <w:pPr>
        <w:ind w:right="0" w:firstLine="720"/>
        <w:rPr>
          <w:bCs/>
          <w:sz w:val="22"/>
          <w:szCs w:val="22"/>
          <w:lang w:val="id-ID"/>
        </w:rPr>
      </w:pPr>
      <w:proofErr w:type="spellStart"/>
      <w:r w:rsidRPr="00F55647">
        <w:rPr>
          <w:bCs/>
          <w:sz w:val="22"/>
          <w:szCs w:val="22"/>
        </w:rPr>
        <w:t>Untuk</w:t>
      </w:r>
      <w:proofErr w:type="spellEnd"/>
      <w:r w:rsidRPr="00F55647">
        <w:rPr>
          <w:bCs/>
          <w:sz w:val="22"/>
          <w:szCs w:val="22"/>
        </w:rPr>
        <w:t xml:space="preserve"> </w:t>
      </w:r>
      <w:proofErr w:type="spellStart"/>
      <w:r w:rsidRPr="00F55647">
        <w:rPr>
          <w:bCs/>
          <w:sz w:val="22"/>
          <w:szCs w:val="22"/>
        </w:rPr>
        <w:t>mengukur</w:t>
      </w:r>
      <w:proofErr w:type="spellEnd"/>
      <w:r w:rsidRPr="00F55647">
        <w:rPr>
          <w:bCs/>
          <w:sz w:val="22"/>
          <w:szCs w:val="22"/>
        </w:rPr>
        <w:t xml:space="preserve"> </w:t>
      </w:r>
      <w:proofErr w:type="spellStart"/>
      <w:r w:rsidRPr="00F55647">
        <w:rPr>
          <w:bCs/>
          <w:sz w:val="22"/>
          <w:szCs w:val="22"/>
        </w:rPr>
        <w:t>persentase</w:t>
      </w:r>
      <w:proofErr w:type="spellEnd"/>
      <w:r w:rsidRPr="00F55647">
        <w:rPr>
          <w:bCs/>
          <w:sz w:val="22"/>
          <w:szCs w:val="22"/>
        </w:rPr>
        <w:t xml:space="preserve"> </w:t>
      </w:r>
      <w:proofErr w:type="spellStart"/>
      <w:r w:rsidRPr="00F55647">
        <w:rPr>
          <w:bCs/>
          <w:sz w:val="22"/>
          <w:szCs w:val="22"/>
        </w:rPr>
        <w:t>aktivitas</w:t>
      </w:r>
      <w:proofErr w:type="spellEnd"/>
      <w:r w:rsidRPr="00F55647">
        <w:rPr>
          <w:bCs/>
          <w:sz w:val="22"/>
          <w:szCs w:val="22"/>
        </w:rPr>
        <w:t xml:space="preserve"> guru </w:t>
      </w:r>
      <w:r w:rsidRPr="00F55647">
        <w:rPr>
          <w:bCs/>
          <w:sz w:val="22"/>
          <w:szCs w:val="22"/>
          <w:lang w:val="id-ID"/>
        </w:rPr>
        <w:t xml:space="preserve">dan siswa </w:t>
      </w:r>
      <w:proofErr w:type="spellStart"/>
      <w:r w:rsidRPr="00F55647">
        <w:rPr>
          <w:bCs/>
          <w:sz w:val="22"/>
          <w:szCs w:val="22"/>
        </w:rPr>
        <w:t>selama</w:t>
      </w:r>
      <w:proofErr w:type="spellEnd"/>
      <w:r w:rsidRPr="00F55647">
        <w:rPr>
          <w:bCs/>
          <w:sz w:val="22"/>
          <w:szCs w:val="22"/>
        </w:rPr>
        <w:t xml:space="preserve"> proses </w:t>
      </w:r>
      <w:proofErr w:type="spellStart"/>
      <w:r w:rsidRPr="00F55647">
        <w:rPr>
          <w:bCs/>
          <w:sz w:val="22"/>
          <w:szCs w:val="22"/>
        </w:rPr>
        <w:t>pembelajaran</w:t>
      </w:r>
      <w:proofErr w:type="spellEnd"/>
      <w:r w:rsidRPr="00F55647">
        <w:rPr>
          <w:bCs/>
          <w:sz w:val="22"/>
          <w:szCs w:val="22"/>
        </w:rPr>
        <w:t xml:space="preserve">, </w:t>
      </w:r>
      <w:proofErr w:type="spellStart"/>
      <w:r w:rsidRPr="00F55647">
        <w:rPr>
          <w:bCs/>
          <w:sz w:val="22"/>
          <w:szCs w:val="22"/>
        </w:rPr>
        <w:t>maka</w:t>
      </w:r>
      <w:proofErr w:type="spellEnd"/>
      <w:r w:rsidRPr="00F55647">
        <w:rPr>
          <w:bCs/>
          <w:sz w:val="22"/>
          <w:szCs w:val="22"/>
        </w:rPr>
        <w:t xml:space="preserve"> </w:t>
      </w:r>
      <w:proofErr w:type="spellStart"/>
      <w:r w:rsidRPr="00F55647">
        <w:rPr>
          <w:bCs/>
          <w:sz w:val="22"/>
          <w:szCs w:val="22"/>
        </w:rPr>
        <w:t>digunakan</w:t>
      </w:r>
      <w:proofErr w:type="spellEnd"/>
      <w:r w:rsidRPr="00F55647">
        <w:rPr>
          <w:bCs/>
          <w:sz w:val="22"/>
          <w:szCs w:val="22"/>
        </w:rPr>
        <w:t xml:space="preserve"> </w:t>
      </w:r>
      <w:proofErr w:type="spellStart"/>
      <w:r w:rsidRPr="00F55647">
        <w:rPr>
          <w:bCs/>
          <w:sz w:val="22"/>
          <w:szCs w:val="22"/>
        </w:rPr>
        <w:t>rumus</w:t>
      </w:r>
      <w:proofErr w:type="spellEnd"/>
      <w:r w:rsidRPr="00F55647">
        <w:rPr>
          <w:bCs/>
          <w:sz w:val="22"/>
          <w:szCs w:val="22"/>
        </w:rPr>
        <w:t xml:space="preserve"> : </w:t>
      </w:r>
      <w:r w:rsidRPr="00F55647">
        <w:rPr>
          <w:bCs/>
          <w:sz w:val="22"/>
          <w:szCs w:val="22"/>
          <w:lang w:val="id-ID"/>
        </w:rPr>
        <w:t xml:space="preserve"> </w:t>
      </w:r>
    </w:p>
    <w:p w14:paraId="1E5C98CF" w14:textId="42F3C877" w:rsidR="00F55647" w:rsidRPr="00F55647" w:rsidRDefault="00F55647" w:rsidP="00F55647">
      <w:pPr>
        <w:ind w:right="0"/>
        <w:rPr>
          <w:bCs/>
          <w:sz w:val="22"/>
          <w:szCs w:val="22"/>
          <w:lang w:val="id-ID"/>
        </w:rPr>
      </w:pPr>
      <w:r w:rsidRPr="00F55647">
        <w:rPr>
          <w:bCs/>
          <w:sz w:val="22"/>
          <w:szCs w:val="22"/>
        </w:rPr>
        <w:t>P =</w:t>
      </w:r>
      <w:r w:rsidRPr="00F55647">
        <w:rPr>
          <w:bCs/>
          <w:sz w:val="22"/>
          <w:szCs w:val="22"/>
          <w:lang w:val="id-ID"/>
        </w:rPr>
        <w:t xml:space="preserve">  </w:t>
      </w:r>
      <m:oMath>
        <m:f>
          <m:fPr>
            <m:ctrlPr>
              <w:rPr>
                <w:rFonts w:ascii="Cambria Math" w:hAnsi="Cambria Math"/>
                <w:bCs/>
                <w:i/>
                <w:sz w:val="22"/>
                <w:szCs w:val="22"/>
                <w:lang w:val="id-ID"/>
              </w:rPr>
            </m:ctrlPr>
          </m:fPr>
          <m:num>
            <m:r>
              <w:rPr>
                <w:rFonts w:ascii="Cambria Math" w:hAnsi="Cambria Math"/>
                <w:sz w:val="22"/>
                <w:szCs w:val="22"/>
                <w:lang w:val="id-ID"/>
              </w:rPr>
              <m:t>F</m:t>
            </m:r>
          </m:num>
          <m:den>
            <m:r>
              <w:rPr>
                <w:rFonts w:ascii="Cambria Math" w:hAnsi="Cambria Math"/>
                <w:sz w:val="22"/>
                <w:szCs w:val="22"/>
                <w:lang w:val="id-ID"/>
              </w:rPr>
              <m:t>N</m:t>
            </m:r>
          </m:den>
        </m:f>
      </m:oMath>
      <w:r w:rsidRPr="00F55647">
        <w:rPr>
          <w:bCs/>
          <w:sz w:val="22"/>
          <w:szCs w:val="22"/>
        </w:rPr>
        <w:t xml:space="preserve"> </w:t>
      </w:r>
      <w:r w:rsidRPr="00F55647">
        <w:rPr>
          <w:bCs/>
          <w:sz w:val="22"/>
          <w:szCs w:val="22"/>
          <w:lang w:val="id-ID"/>
        </w:rPr>
        <w:t xml:space="preserve"> </w:t>
      </w:r>
      <w:r w:rsidRPr="00F55647">
        <w:rPr>
          <w:bCs/>
          <w:sz w:val="22"/>
          <w:szCs w:val="22"/>
        </w:rPr>
        <w:t xml:space="preserve">x 100 % </w:t>
      </w:r>
      <w:r w:rsidRPr="00F55647">
        <w:rPr>
          <w:bCs/>
          <w:sz w:val="22"/>
          <w:szCs w:val="22"/>
          <w:lang w:val="id-ID"/>
        </w:rPr>
        <w:t>(Hartono dalam Puryadi, 2016)</w:t>
      </w:r>
    </w:p>
    <w:p w14:paraId="615EEE33" w14:textId="77777777" w:rsidR="00F55647" w:rsidRPr="00F55647" w:rsidRDefault="00F55647" w:rsidP="00F55647">
      <w:pPr>
        <w:ind w:right="0"/>
        <w:rPr>
          <w:b/>
          <w:bCs/>
          <w:sz w:val="22"/>
          <w:szCs w:val="22"/>
        </w:rPr>
      </w:pPr>
      <w:proofErr w:type="spellStart"/>
      <w:r w:rsidRPr="00F55647">
        <w:rPr>
          <w:b/>
          <w:bCs/>
          <w:sz w:val="22"/>
          <w:szCs w:val="22"/>
        </w:rPr>
        <w:t>Katerangan</w:t>
      </w:r>
      <w:proofErr w:type="spellEnd"/>
      <w:r w:rsidRPr="00F55647">
        <w:rPr>
          <w:b/>
          <w:bCs/>
          <w:sz w:val="22"/>
          <w:szCs w:val="22"/>
        </w:rPr>
        <w:t xml:space="preserve"> :</w:t>
      </w:r>
    </w:p>
    <w:p w14:paraId="11E512CA" w14:textId="77777777" w:rsidR="00F55647" w:rsidRPr="00F55647" w:rsidRDefault="00F55647" w:rsidP="00F55647">
      <w:pPr>
        <w:ind w:right="0"/>
        <w:rPr>
          <w:bCs/>
          <w:sz w:val="22"/>
          <w:szCs w:val="22"/>
        </w:rPr>
      </w:pPr>
      <w:r w:rsidRPr="00F55647">
        <w:rPr>
          <w:bCs/>
          <w:sz w:val="22"/>
          <w:szCs w:val="22"/>
        </w:rPr>
        <w:t xml:space="preserve">P = </w:t>
      </w:r>
      <w:proofErr w:type="spellStart"/>
      <w:r w:rsidRPr="00F55647">
        <w:rPr>
          <w:bCs/>
          <w:sz w:val="22"/>
          <w:szCs w:val="22"/>
        </w:rPr>
        <w:t>Angka</w:t>
      </w:r>
      <w:proofErr w:type="spellEnd"/>
      <w:r w:rsidRPr="00F55647">
        <w:rPr>
          <w:bCs/>
          <w:sz w:val="22"/>
          <w:szCs w:val="22"/>
        </w:rPr>
        <w:t xml:space="preserve"> </w:t>
      </w:r>
      <w:proofErr w:type="spellStart"/>
      <w:r w:rsidRPr="00F55647">
        <w:rPr>
          <w:bCs/>
          <w:sz w:val="22"/>
          <w:szCs w:val="22"/>
        </w:rPr>
        <w:t>Persentase</w:t>
      </w:r>
      <w:proofErr w:type="spellEnd"/>
      <w:r w:rsidRPr="00F55647">
        <w:rPr>
          <w:bCs/>
          <w:sz w:val="22"/>
          <w:szCs w:val="22"/>
        </w:rPr>
        <w:t xml:space="preserve"> </w:t>
      </w:r>
      <w:r w:rsidRPr="00F55647">
        <w:rPr>
          <w:bCs/>
          <w:sz w:val="22"/>
          <w:szCs w:val="22"/>
        </w:rPr>
        <w:tab/>
      </w:r>
    </w:p>
    <w:p w14:paraId="1C0E9751" w14:textId="77777777" w:rsidR="00F55647" w:rsidRPr="00F55647" w:rsidRDefault="00F55647" w:rsidP="00F55647">
      <w:pPr>
        <w:ind w:right="0"/>
        <w:rPr>
          <w:bCs/>
          <w:sz w:val="22"/>
          <w:szCs w:val="22"/>
          <w:lang w:val="id-ID"/>
        </w:rPr>
      </w:pPr>
      <w:r w:rsidRPr="00F55647">
        <w:rPr>
          <w:bCs/>
          <w:sz w:val="22"/>
          <w:szCs w:val="22"/>
        </w:rPr>
        <w:t xml:space="preserve">F = </w:t>
      </w:r>
      <w:proofErr w:type="spellStart"/>
      <w:r w:rsidRPr="00F55647">
        <w:rPr>
          <w:bCs/>
          <w:sz w:val="22"/>
          <w:szCs w:val="22"/>
        </w:rPr>
        <w:t>Frekuensi</w:t>
      </w:r>
      <w:proofErr w:type="spellEnd"/>
      <w:r w:rsidRPr="00F55647">
        <w:rPr>
          <w:bCs/>
          <w:sz w:val="22"/>
          <w:szCs w:val="22"/>
        </w:rPr>
        <w:t xml:space="preserve"> </w:t>
      </w:r>
      <w:proofErr w:type="spellStart"/>
      <w:r w:rsidRPr="00F55647">
        <w:rPr>
          <w:bCs/>
          <w:sz w:val="22"/>
          <w:szCs w:val="22"/>
        </w:rPr>
        <w:t>aktifitas</w:t>
      </w:r>
      <w:proofErr w:type="spellEnd"/>
      <w:r w:rsidRPr="00F55647">
        <w:rPr>
          <w:bCs/>
          <w:sz w:val="22"/>
          <w:szCs w:val="22"/>
        </w:rPr>
        <w:t xml:space="preserve"> guru</w:t>
      </w:r>
      <w:r w:rsidRPr="00F55647">
        <w:rPr>
          <w:bCs/>
          <w:sz w:val="22"/>
          <w:szCs w:val="22"/>
          <w:lang w:val="id-ID"/>
        </w:rPr>
        <w:t xml:space="preserve"> dan siswa</w:t>
      </w:r>
    </w:p>
    <w:p w14:paraId="76CFC049" w14:textId="77777777" w:rsidR="00F55647" w:rsidRPr="00F55647" w:rsidRDefault="00F55647" w:rsidP="00F55647">
      <w:pPr>
        <w:ind w:right="0"/>
        <w:rPr>
          <w:bCs/>
          <w:sz w:val="22"/>
          <w:szCs w:val="22"/>
        </w:rPr>
      </w:pPr>
      <w:r w:rsidRPr="00F55647">
        <w:rPr>
          <w:bCs/>
          <w:sz w:val="22"/>
          <w:szCs w:val="22"/>
        </w:rPr>
        <w:t xml:space="preserve">N = Banyak </w:t>
      </w:r>
      <w:proofErr w:type="spellStart"/>
      <w:r w:rsidRPr="00F55647">
        <w:rPr>
          <w:bCs/>
          <w:sz w:val="22"/>
          <w:szCs w:val="22"/>
        </w:rPr>
        <w:t>siswa</w:t>
      </w:r>
      <w:proofErr w:type="spellEnd"/>
      <w:r w:rsidRPr="00F55647">
        <w:rPr>
          <w:bCs/>
          <w:sz w:val="22"/>
          <w:szCs w:val="22"/>
        </w:rPr>
        <w:t xml:space="preserve"> </w:t>
      </w:r>
    </w:p>
    <w:p w14:paraId="68B5EF0F" w14:textId="1D5E4829" w:rsidR="009558CE" w:rsidRDefault="00F55647" w:rsidP="00F55647">
      <w:pPr>
        <w:ind w:right="0" w:firstLine="720"/>
        <w:rPr>
          <w:bCs/>
          <w:sz w:val="22"/>
          <w:szCs w:val="22"/>
        </w:rPr>
      </w:pPr>
      <w:r w:rsidRPr="00F55647">
        <w:rPr>
          <w:bCs/>
          <w:sz w:val="22"/>
          <w:szCs w:val="22"/>
          <w:lang w:val="id-ID"/>
        </w:rPr>
        <w:t>Selanjutnya hasil penilaian oleh observer terhadap aktivitas guru dan siswa akan dikonvermasikan kedalam bentuk interval dan kategori penilaian yang disajikan sebagai berikut</w:t>
      </w:r>
      <w:r w:rsidR="00DE5DA9" w:rsidRPr="00DE5DA9">
        <w:rPr>
          <w:bCs/>
          <w:sz w:val="22"/>
          <w:szCs w:val="22"/>
        </w:rPr>
        <w:t>:</w:t>
      </w:r>
    </w:p>
    <w:p w14:paraId="0D2B628A" w14:textId="40F095F7" w:rsidR="00DE5DA9" w:rsidRDefault="00DE5DA9" w:rsidP="00DE5DA9">
      <w:pPr>
        <w:ind w:right="0"/>
        <w:rPr>
          <w:rFonts w:asciiTheme="majorBidi" w:hAnsiTheme="majorBidi" w:cstheme="majorBidi"/>
          <w:color w:val="000000" w:themeColor="text1"/>
          <w:sz w:val="22"/>
          <w:szCs w:val="22"/>
        </w:rPr>
        <w:sectPr w:rsidR="00DE5DA9" w:rsidSect="009558CE">
          <w:type w:val="continuous"/>
          <w:pgSz w:w="11906" w:h="16838" w:code="9"/>
          <w:pgMar w:top="1134" w:right="851" w:bottom="1134" w:left="1418" w:header="737" w:footer="851" w:gutter="0"/>
          <w:pgNumType w:start="0"/>
          <w:cols w:num="2" w:space="708"/>
          <w:docGrid w:linePitch="360"/>
        </w:sectPr>
      </w:pPr>
    </w:p>
    <w:p w14:paraId="2A90F2CB" w14:textId="53EBBD71" w:rsidR="00F55647" w:rsidRPr="00F55647" w:rsidRDefault="00F55647" w:rsidP="00F55647">
      <w:pPr>
        <w:pStyle w:val="ListParagraph"/>
        <w:jc w:val="center"/>
        <w:rPr>
          <w:b/>
          <w:sz w:val="22"/>
          <w:szCs w:val="22"/>
          <w:lang w:val="id-ID"/>
        </w:rPr>
      </w:pPr>
      <w:r>
        <w:rPr>
          <w:rFonts w:asciiTheme="majorBidi" w:hAnsiTheme="majorBidi" w:cstheme="majorBidi"/>
          <w:color w:val="000000" w:themeColor="text1"/>
          <w:sz w:val="22"/>
          <w:szCs w:val="22"/>
        </w:rPr>
        <w:tab/>
      </w:r>
      <w:proofErr w:type="spellStart"/>
      <w:r w:rsidRPr="00F55647">
        <w:rPr>
          <w:b/>
          <w:sz w:val="22"/>
          <w:szCs w:val="22"/>
        </w:rPr>
        <w:t>Tabel</w:t>
      </w:r>
      <w:proofErr w:type="spellEnd"/>
      <w:r w:rsidRPr="00F55647">
        <w:rPr>
          <w:b/>
          <w:sz w:val="22"/>
          <w:szCs w:val="22"/>
        </w:rPr>
        <w:t xml:space="preserve"> </w:t>
      </w:r>
      <w:r w:rsidRPr="00F55647">
        <w:rPr>
          <w:b/>
          <w:sz w:val="22"/>
          <w:szCs w:val="22"/>
          <w:lang w:val="id-ID"/>
        </w:rPr>
        <w:t xml:space="preserve">1. </w:t>
      </w:r>
      <w:r w:rsidRPr="00F55647">
        <w:rPr>
          <w:b/>
          <w:sz w:val="22"/>
          <w:szCs w:val="22"/>
        </w:rPr>
        <w:t>Interval</w:t>
      </w:r>
      <w:r w:rsidR="004A19B2">
        <w:rPr>
          <w:b/>
          <w:sz w:val="22"/>
          <w:szCs w:val="22"/>
        </w:rPr>
        <w:t xml:space="preserve"> </w:t>
      </w:r>
      <w:r w:rsidRPr="00F55647">
        <w:rPr>
          <w:b/>
          <w:sz w:val="22"/>
          <w:szCs w:val="22"/>
        </w:rPr>
        <w:t xml:space="preserve">dan </w:t>
      </w:r>
      <w:proofErr w:type="spellStart"/>
      <w:r w:rsidRPr="00F55647">
        <w:rPr>
          <w:b/>
          <w:sz w:val="22"/>
          <w:szCs w:val="22"/>
        </w:rPr>
        <w:t>Kategori</w:t>
      </w:r>
      <w:proofErr w:type="spellEnd"/>
      <w:r w:rsidRPr="00F55647">
        <w:rPr>
          <w:b/>
          <w:sz w:val="22"/>
          <w:szCs w:val="22"/>
        </w:rPr>
        <w:t xml:space="preserve"> </w:t>
      </w:r>
      <w:proofErr w:type="spellStart"/>
      <w:r w:rsidRPr="00F55647">
        <w:rPr>
          <w:b/>
          <w:sz w:val="22"/>
          <w:szCs w:val="22"/>
        </w:rPr>
        <w:t>Aktifitas</w:t>
      </w:r>
      <w:proofErr w:type="spellEnd"/>
      <w:r w:rsidRPr="00F55647">
        <w:rPr>
          <w:b/>
          <w:sz w:val="22"/>
          <w:szCs w:val="22"/>
        </w:rPr>
        <w:t xml:space="preserve"> Guru</w:t>
      </w:r>
      <w:r w:rsidRPr="00F55647">
        <w:rPr>
          <w:b/>
          <w:sz w:val="22"/>
          <w:szCs w:val="22"/>
          <w:lang w:val="id-ID"/>
        </w:rPr>
        <w:t xml:space="preserve"> dan Siswa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86"/>
        <w:gridCol w:w="3118"/>
        <w:gridCol w:w="2694"/>
      </w:tblGrid>
      <w:tr w:rsidR="00F55647" w:rsidRPr="00F55647" w14:paraId="74B8E321" w14:textId="77777777" w:rsidTr="008330D1">
        <w:trPr>
          <w:jc w:val="center"/>
        </w:trPr>
        <w:tc>
          <w:tcPr>
            <w:tcW w:w="567" w:type="dxa"/>
          </w:tcPr>
          <w:p w14:paraId="15BF2506" w14:textId="77777777" w:rsidR="00F55647" w:rsidRPr="004A19B2" w:rsidRDefault="00F55647" w:rsidP="00F55647">
            <w:pPr>
              <w:contextualSpacing/>
              <w:jc w:val="center"/>
              <w:rPr>
                <w:b/>
                <w:sz w:val="20"/>
              </w:rPr>
            </w:pPr>
            <w:r w:rsidRPr="004A19B2">
              <w:rPr>
                <w:b/>
                <w:sz w:val="20"/>
              </w:rPr>
              <w:t>No</w:t>
            </w:r>
          </w:p>
        </w:tc>
        <w:tc>
          <w:tcPr>
            <w:tcW w:w="3118" w:type="dxa"/>
          </w:tcPr>
          <w:p w14:paraId="60FC1166" w14:textId="77777777" w:rsidR="00F55647" w:rsidRPr="004A19B2" w:rsidRDefault="00F55647" w:rsidP="00F55647">
            <w:pPr>
              <w:contextualSpacing/>
              <w:jc w:val="center"/>
              <w:rPr>
                <w:b/>
                <w:sz w:val="20"/>
              </w:rPr>
            </w:pPr>
            <w:r w:rsidRPr="004A19B2">
              <w:rPr>
                <w:b/>
                <w:sz w:val="20"/>
              </w:rPr>
              <w:t>Interval</w:t>
            </w:r>
          </w:p>
          <w:p w14:paraId="41345510" w14:textId="77777777" w:rsidR="00F55647" w:rsidRPr="004A19B2" w:rsidRDefault="00F55647" w:rsidP="00F55647">
            <w:pPr>
              <w:contextualSpacing/>
              <w:jc w:val="center"/>
              <w:rPr>
                <w:b/>
                <w:sz w:val="20"/>
              </w:rPr>
            </w:pPr>
          </w:p>
        </w:tc>
        <w:tc>
          <w:tcPr>
            <w:tcW w:w="2694" w:type="dxa"/>
          </w:tcPr>
          <w:p w14:paraId="0FB02CF1" w14:textId="77777777" w:rsidR="00F55647" w:rsidRPr="004A19B2" w:rsidRDefault="00F55647" w:rsidP="00F55647">
            <w:pPr>
              <w:contextualSpacing/>
              <w:jc w:val="center"/>
              <w:rPr>
                <w:b/>
                <w:sz w:val="20"/>
              </w:rPr>
            </w:pPr>
            <w:proofErr w:type="spellStart"/>
            <w:r w:rsidRPr="004A19B2">
              <w:rPr>
                <w:b/>
                <w:sz w:val="20"/>
              </w:rPr>
              <w:t>Katerangan</w:t>
            </w:r>
            <w:proofErr w:type="spellEnd"/>
          </w:p>
        </w:tc>
      </w:tr>
      <w:tr w:rsidR="00F55647" w:rsidRPr="00F55647" w14:paraId="23B2FA08" w14:textId="77777777" w:rsidTr="008330D1">
        <w:trPr>
          <w:jc w:val="center"/>
        </w:trPr>
        <w:tc>
          <w:tcPr>
            <w:tcW w:w="567" w:type="dxa"/>
          </w:tcPr>
          <w:p w14:paraId="73EE5110" w14:textId="77777777" w:rsidR="00F55647" w:rsidRPr="004A19B2" w:rsidRDefault="00F55647" w:rsidP="00F55647">
            <w:pPr>
              <w:contextualSpacing/>
              <w:jc w:val="center"/>
              <w:rPr>
                <w:sz w:val="20"/>
              </w:rPr>
            </w:pPr>
            <w:r w:rsidRPr="004A19B2">
              <w:rPr>
                <w:sz w:val="20"/>
              </w:rPr>
              <w:t>1</w:t>
            </w:r>
          </w:p>
        </w:tc>
        <w:tc>
          <w:tcPr>
            <w:tcW w:w="3118" w:type="dxa"/>
          </w:tcPr>
          <w:p w14:paraId="18A8B831" w14:textId="77777777" w:rsidR="00F55647" w:rsidRPr="004A19B2" w:rsidRDefault="00F55647" w:rsidP="00F55647">
            <w:pPr>
              <w:contextualSpacing/>
              <w:jc w:val="center"/>
              <w:rPr>
                <w:sz w:val="20"/>
              </w:rPr>
            </w:pPr>
            <w:r w:rsidRPr="004A19B2">
              <w:rPr>
                <w:sz w:val="20"/>
              </w:rPr>
              <w:t>91 % - 100 %</w:t>
            </w:r>
          </w:p>
        </w:tc>
        <w:tc>
          <w:tcPr>
            <w:tcW w:w="2694" w:type="dxa"/>
          </w:tcPr>
          <w:p w14:paraId="1BAF0080" w14:textId="77777777" w:rsidR="00F55647" w:rsidRPr="004A19B2" w:rsidRDefault="00F55647" w:rsidP="00F55647">
            <w:pPr>
              <w:contextualSpacing/>
              <w:jc w:val="center"/>
              <w:rPr>
                <w:sz w:val="20"/>
              </w:rPr>
            </w:pPr>
            <w:proofErr w:type="spellStart"/>
            <w:r w:rsidRPr="004A19B2">
              <w:rPr>
                <w:sz w:val="20"/>
              </w:rPr>
              <w:t>Baik</w:t>
            </w:r>
            <w:proofErr w:type="spellEnd"/>
            <w:r w:rsidRPr="004A19B2">
              <w:rPr>
                <w:sz w:val="20"/>
              </w:rPr>
              <w:t xml:space="preserve"> </w:t>
            </w:r>
            <w:proofErr w:type="spellStart"/>
            <w:r w:rsidRPr="004A19B2">
              <w:rPr>
                <w:sz w:val="20"/>
              </w:rPr>
              <w:t>sekali</w:t>
            </w:r>
            <w:proofErr w:type="spellEnd"/>
          </w:p>
        </w:tc>
      </w:tr>
      <w:tr w:rsidR="00F55647" w:rsidRPr="00F55647" w14:paraId="3A386F3F" w14:textId="77777777" w:rsidTr="008330D1">
        <w:trPr>
          <w:jc w:val="center"/>
        </w:trPr>
        <w:tc>
          <w:tcPr>
            <w:tcW w:w="567" w:type="dxa"/>
          </w:tcPr>
          <w:p w14:paraId="242EBBFB" w14:textId="77777777" w:rsidR="00F55647" w:rsidRPr="004A19B2" w:rsidRDefault="00F55647" w:rsidP="00F55647">
            <w:pPr>
              <w:contextualSpacing/>
              <w:jc w:val="center"/>
              <w:rPr>
                <w:sz w:val="20"/>
              </w:rPr>
            </w:pPr>
            <w:r w:rsidRPr="004A19B2">
              <w:rPr>
                <w:sz w:val="20"/>
              </w:rPr>
              <w:t>2</w:t>
            </w:r>
          </w:p>
        </w:tc>
        <w:tc>
          <w:tcPr>
            <w:tcW w:w="3118" w:type="dxa"/>
          </w:tcPr>
          <w:p w14:paraId="2FEE5311" w14:textId="77777777" w:rsidR="00F55647" w:rsidRPr="004A19B2" w:rsidRDefault="00F55647" w:rsidP="00F55647">
            <w:pPr>
              <w:contextualSpacing/>
              <w:jc w:val="center"/>
              <w:rPr>
                <w:sz w:val="20"/>
              </w:rPr>
            </w:pPr>
            <w:r w:rsidRPr="004A19B2">
              <w:rPr>
                <w:sz w:val="20"/>
              </w:rPr>
              <w:t>8</w:t>
            </w:r>
            <w:r w:rsidRPr="004A19B2">
              <w:rPr>
                <w:sz w:val="20"/>
                <w:lang w:val="id-ID"/>
              </w:rPr>
              <w:t>1</w:t>
            </w:r>
            <w:r w:rsidRPr="004A19B2">
              <w:rPr>
                <w:sz w:val="20"/>
              </w:rPr>
              <w:t xml:space="preserve"> % - 90 %</w:t>
            </w:r>
          </w:p>
        </w:tc>
        <w:tc>
          <w:tcPr>
            <w:tcW w:w="2694" w:type="dxa"/>
          </w:tcPr>
          <w:p w14:paraId="64F58692" w14:textId="77777777" w:rsidR="00F55647" w:rsidRPr="004A19B2" w:rsidRDefault="00F55647" w:rsidP="00F55647">
            <w:pPr>
              <w:contextualSpacing/>
              <w:jc w:val="center"/>
              <w:rPr>
                <w:sz w:val="20"/>
              </w:rPr>
            </w:pPr>
            <w:proofErr w:type="spellStart"/>
            <w:r w:rsidRPr="004A19B2">
              <w:rPr>
                <w:sz w:val="20"/>
              </w:rPr>
              <w:t>Baik</w:t>
            </w:r>
            <w:proofErr w:type="spellEnd"/>
          </w:p>
        </w:tc>
      </w:tr>
      <w:tr w:rsidR="00F55647" w:rsidRPr="00F55647" w14:paraId="329BF7D4" w14:textId="77777777" w:rsidTr="008330D1">
        <w:trPr>
          <w:jc w:val="center"/>
        </w:trPr>
        <w:tc>
          <w:tcPr>
            <w:tcW w:w="567" w:type="dxa"/>
          </w:tcPr>
          <w:p w14:paraId="2210A66B" w14:textId="77777777" w:rsidR="00F55647" w:rsidRPr="004A19B2" w:rsidRDefault="00F55647" w:rsidP="00F55647">
            <w:pPr>
              <w:contextualSpacing/>
              <w:jc w:val="center"/>
              <w:rPr>
                <w:sz w:val="20"/>
              </w:rPr>
            </w:pPr>
            <w:r w:rsidRPr="004A19B2">
              <w:rPr>
                <w:sz w:val="20"/>
              </w:rPr>
              <w:t>3</w:t>
            </w:r>
          </w:p>
        </w:tc>
        <w:tc>
          <w:tcPr>
            <w:tcW w:w="3118" w:type="dxa"/>
          </w:tcPr>
          <w:p w14:paraId="73CD2B3D" w14:textId="77777777" w:rsidR="00F55647" w:rsidRPr="004A19B2" w:rsidRDefault="00F55647" w:rsidP="00F55647">
            <w:pPr>
              <w:contextualSpacing/>
              <w:jc w:val="center"/>
              <w:rPr>
                <w:sz w:val="20"/>
              </w:rPr>
            </w:pPr>
            <w:r w:rsidRPr="004A19B2">
              <w:rPr>
                <w:sz w:val="20"/>
                <w:lang w:val="id-ID"/>
              </w:rPr>
              <w:t>61</w:t>
            </w:r>
            <w:r w:rsidRPr="004A19B2">
              <w:rPr>
                <w:sz w:val="20"/>
              </w:rPr>
              <w:t xml:space="preserve"> % - 80 %</w:t>
            </w:r>
          </w:p>
        </w:tc>
        <w:tc>
          <w:tcPr>
            <w:tcW w:w="2694" w:type="dxa"/>
          </w:tcPr>
          <w:p w14:paraId="2100B13B" w14:textId="77777777" w:rsidR="00F55647" w:rsidRPr="004A19B2" w:rsidRDefault="00F55647" w:rsidP="00F55647">
            <w:pPr>
              <w:contextualSpacing/>
              <w:jc w:val="center"/>
              <w:rPr>
                <w:sz w:val="20"/>
              </w:rPr>
            </w:pPr>
            <w:proofErr w:type="spellStart"/>
            <w:r w:rsidRPr="004A19B2">
              <w:rPr>
                <w:sz w:val="20"/>
              </w:rPr>
              <w:t>Cukup</w:t>
            </w:r>
            <w:proofErr w:type="spellEnd"/>
          </w:p>
        </w:tc>
      </w:tr>
      <w:tr w:rsidR="00F55647" w:rsidRPr="00F55647" w14:paraId="76B4B61C" w14:textId="77777777" w:rsidTr="008330D1">
        <w:trPr>
          <w:jc w:val="center"/>
        </w:trPr>
        <w:tc>
          <w:tcPr>
            <w:tcW w:w="567" w:type="dxa"/>
          </w:tcPr>
          <w:p w14:paraId="247F603A" w14:textId="77777777" w:rsidR="00F55647" w:rsidRPr="004A19B2" w:rsidRDefault="00F55647" w:rsidP="00F55647">
            <w:pPr>
              <w:contextualSpacing/>
              <w:jc w:val="center"/>
              <w:rPr>
                <w:sz w:val="20"/>
              </w:rPr>
            </w:pPr>
            <w:r w:rsidRPr="004A19B2">
              <w:rPr>
                <w:sz w:val="20"/>
              </w:rPr>
              <w:t>4</w:t>
            </w:r>
          </w:p>
        </w:tc>
        <w:tc>
          <w:tcPr>
            <w:tcW w:w="3118" w:type="dxa"/>
          </w:tcPr>
          <w:p w14:paraId="459B4D3D" w14:textId="77777777" w:rsidR="00F55647" w:rsidRPr="004A19B2" w:rsidRDefault="00F55647" w:rsidP="00F55647">
            <w:pPr>
              <w:contextualSpacing/>
              <w:jc w:val="center"/>
              <w:rPr>
                <w:sz w:val="20"/>
              </w:rPr>
            </w:pPr>
            <m:oMath>
              <m:r>
                <w:rPr>
                  <w:rFonts w:ascii="Cambria Math" w:hAnsi="Cambria Math"/>
                  <w:sz w:val="20"/>
                </w:rPr>
                <m:t>&lt;</m:t>
              </m:r>
            </m:oMath>
            <w:r w:rsidRPr="004A19B2">
              <w:rPr>
                <w:sz w:val="20"/>
              </w:rPr>
              <w:t xml:space="preserve"> </w:t>
            </w:r>
            <w:r w:rsidRPr="004A19B2">
              <w:rPr>
                <w:sz w:val="20"/>
                <w:lang w:val="id-ID"/>
              </w:rPr>
              <w:t>60</w:t>
            </w:r>
            <w:r w:rsidRPr="004A19B2">
              <w:rPr>
                <w:sz w:val="20"/>
              </w:rPr>
              <w:t xml:space="preserve"> %</w:t>
            </w:r>
          </w:p>
        </w:tc>
        <w:tc>
          <w:tcPr>
            <w:tcW w:w="2694" w:type="dxa"/>
          </w:tcPr>
          <w:p w14:paraId="71EEF187" w14:textId="77777777" w:rsidR="00F55647" w:rsidRPr="004A19B2" w:rsidRDefault="00F55647" w:rsidP="00F55647">
            <w:pPr>
              <w:contextualSpacing/>
              <w:jc w:val="center"/>
              <w:rPr>
                <w:sz w:val="20"/>
              </w:rPr>
            </w:pPr>
            <w:proofErr w:type="spellStart"/>
            <w:r w:rsidRPr="004A19B2">
              <w:rPr>
                <w:sz w:val="20"/>
              </w:rPr>
              <w:t>Kurang</w:t>
            </w:r>
            <w:proofErr w:type="spellEnd"/>
          </w:p>
        </w:tc>
      </w:tr>
    </w:tbl>
    <w:p w14:paraId="0DBB49EF" w14:textId="081976B5" w:rsidR="00F55647" w:rsidRPr="00F55647" w:rsidRDefault="00F55647" w:rsidP="00F55647">
      <w:pPr>
        <w:contextualSpacing/>
        <w:rPr>
          <w:sz w:val="22"/>
          <w:szCs w:val="22"/>
        </w:rPr>
      </w:pPr>
      <w:r w:rsidRPr="00F55647">
        <w:rPr>
          <w:sz w:val="22"/>
          <w:szCs w:val="22"/>
        </w:rPr>
        <w:tab/>
      </w:r>
      <w:r w:rsidR="004A19B2">
        <w:rPr>
          <w:sz w:val="22"/>
          <w:szCs w:val="22"/>
        </w:rPr>
        <w:t xml:space="preserve">            </w:t>
      </w:r>
      <w:r w:rsidRPr="00F55647">
        <w:rPr>
          <w:sz w:val="22"/>
          <w:szCs w:val="22"/>
        </w:rPr>
        <w:t xml:space="preserve"> (</w:t>
      </w:r>
      <w:r w:rsidRPr="00F55647">
        <w:rPr>
          <w:sz w:val="22"/>
          <w:szCs w:val="22"/>
          <w:lang w:val="id-ID"/>
        </w:rPr>
        <w:t>adaptasi dari Purwanto, 2018</w:t>
      </w:r>
      <w:r w:rsidRPr="00F55647">
        <w:rPr>
          <w:sz w:val="22"/>
          <w:szCs w:val="22"/>
        </w:rPr>
        <w:t>)</w:t>
      </w:r>
    </w:p>
    <w:p w14:paraId="67F77720" w14:textId="082C67A6" w:rsidR="009558CE" w:rsidRPr="00F55647" w:rsidRDefault="009558CE" w:rsidP="00F55647">
      <w:pPr>
        <w:tabs>
          <w:tab w:val="left" w:pos="2428"/>
        </w:tabs>
        <w:ind w:right="0"/>
        <w:rPr>
          <w:color w:val="000000" w:themeColor="text1"/>
          <w:sz w:val="22"/>
          <w:szCs w:val="22"/>
        </w:rPr>
      </w:pPr>
    </w:p>
    <w:p w14:paraId="1BA1F3B9" w14:textId="77777777" w:rsidR="009558CE" w:rsidRDefault="009558CE" w:rsidP="009558CE">
      <w:pPr>
        <w:ind w:right="0"/>
        <w:rPr>
          <w:rFonts w:asciiTheme="majorBidi" w:hAnsiTheme="majorBidi" w:cstheme="majorBidi"/>
          <w:color w:val="000000" w:themeColor="text1"/>
          <w:sz w:val="22"/>
          <w:szCs w:val="22"/>
        </w:rPr>
      </w:pPr>
    </w:p>
    <w:p w14:paraId="505A3169" w14:textId="77777777" w:rsidR="00ED36C6" w:rsidRDefault="00ED36C6" w:rsidP="008E039A">
      <w:pPr>
        <w:ind w:right="0"/>
        <w:rPr>
          <w:rFonts w:asciiTheme="majorBidi" w:hAnsiTheme="majorBidi" w:cstheme="majorBidi"/>
          <w:color w:val="000000" w:themeColor="text1"/>
          <w:sz w:val="22"/>
          <w:szCs w:val="22"/>
          <w:lang w:val="id-ID"/>
        </w:rPr>
      </w:pPr>
    </w:p>
    <w:p w14:paraId="0CC0E701" w14:textId="77777777" w:rsidR="008E039A" w:rsidRDefault="008E039A" w:rsidP="008E039A">
      <w:pPr>
        <w:ind w:right="0"/>
        <w:rPr>
          <w:rFonts w:asciiTheme="majorBidi" w:hAnsiTheme="majorBidi" w:cstheme="majorBidi"/>
          <w:color w:val="000000" w:themeColor="text1"/>
          <w:sz w:val="22"/>
          <w:szCs w:val="22"/>
        </w:rPr>
        <w:sectPr w:rsidR="008E039A" w:rsidSect="00EA18F8">
          <w:type w:val="continuous"/>
          <w:pgSz w:w="11906" w:h="16838" w:code="9"/>
          <w:pgMar w:top="1134" w:right="851" w:bottom="1134" w:left="1418" w:header="737" w:footer="851" w:gutter="0"/>
          <w:pgNumType w:start="0"/>
          <w:cols w:space="708"/>
          <w:docGrid w:linePitch="360"/>
        </w:sectPr>
      </w:pPr>
    </w:p>
    <w:p w14:paraId="4E4BAB36" w14:textId="0D4DE414" w:rsidR="00337000" w:rsidRDefault="00337000" w:rsidP="00C20F83">
      <w:pPr>
        <w:ind w:right="0"/>
        <w:rPr>
          <w:rFonts w:asciiTheme="majorBidi" w:hAnsiTheme="majorBidi" w:cstheme="majorBidi"/>
          <w:color w:val="000000" w:themeColor="text1"/>
          <w:sz w:val="22"/>
          <w:szCs w:val="22"/>
          <w:lang w:val="id-ID"/>
        </w:rPr>
      </w:pPr>
    </w:p>
    <w:p w14:paraId="58523B4B" w14:textId="77777777" w:rsidR="00F55647" w:rsidRDefault="00F55647" w:rsidP="00C20F83">
      <w:pPr>
        <w:ind w:right="0"/>
        <w:rPr>
          <w:rFonts w:asciiTheme="majorBidi" w:hAnsiTheme="majorBidi" w:cstheme="majorBidi"/>
          <w:color w:val="000000" w:themeColor="text1"/>
          <w:sz w:val="22"/>
          <w:szCs w:val="22"/>
          <w:lang w:val="id-ID"/>
        </w:rPr>
      </w:pPr>
    </w:p>
    <w:p w14:paraId="776D7E17" w14:textId="77777777" w:rsidR="00337000" w:rsidRDefault="00337000" w:rsidP="00C20F83">
      <w:pPr>
        <w:ind w:right="0"/>
        <w:rPr>
          <w:rFonts w:asciiTheme="majorBidi" w:hAnsiTheme="majorBidi" w:cstheme="majorBidi"/>
          <w:color w:val="000000" w:themeColor="text1"/>
          <w:sz w:val="22"/>
          <w:szCs w:val="22"/>
          <w:lang w:val="id-ID"/>
        </w:rPr>
      </w:pPr>
    </w:p>
    <w:p w14:paraId="610B284D" w14:textId="77777777" w:rsidR="00681DF8" w:rsidRPr="008E039A" w:rsidRDefault="00E15DC3" w:rsidP="00681DF8">
      <w:pPr>
        <w:ind w:right="0"/>
        <w:rPr>
          <w:rFonts w:asciiTheme="majorBidi" w:hAnsiTheme="majorBidi" w:cstheme="majorBidi"/>
          <w:color w:val="000000" w:themeColor="text1"/>
          <w:sz w:val="22"/>
          <w:szCs w:val="22"/>
        </w:rPr>
      </w:pPr>
      <w:r>
        <w:rPr>
          <w:rFonts w:asciiTheme="majorBidi" w:hAnsiTheme="majorBidi" w:cstheme="majorBidi"/>
          <w:b/>
          <w:color w:val="000000" w:themeColor="text1"/>
          <w:sz w:val="22"/>
          <w:szCs w:val="22"/>
        </w:rPr>
        <w:t>HASIL DAN PEMBAHASAN</w:t>
      </w:r>
    </w:p>
    <w:p w14:paraId="0415F987" w14:textId="77777777" w:rsidR="00C20F83" w:rsidRPr="008E039A" w:rsidRDefault="00C20F83" w:rsidP="00C20F83">
      <w:pPr>
        <w:ind w:right="0" w:firstLine="567"/>
        <w:rPr>
          <w:rFonts w:asciiTheme="majorBidi" w:hAnsiTheme="majorBidi" w:cstheme="majorBidi"/>
          <w:color w:val="000000" w:themeColor="text1"/>
          <w:spacing w:val="1"/>
          <w:sz w:val="22"/>
          <w:szCs w:val="22"/>
        </w:rPr>
        <w:sectPr w:rsidR="00C20F83" w:rsidRPr="008E039A" w:rsidSect="00EA18F8">
          <w:type w:val="continuous"/>
          <w:pgSz w:w="11906" w:h="16838" w:code="9"/>
          <w:pgMar w:top="1134" w:right="851" w:bottom="1134" w:left="1418" w:header="737" w:footer="851" w:gutter="0"/>
          <w:pgNumType w:start="0"/>
          <w:cols w:space="708"/>
          <w:docGrid w:linePitch="360"/>
        </w:sectPr>
      </w:pPr>
    </w:p>
    <w:p w14:paraId="6DF92580" w14:textId="77777777" w:rsidR="008E039A" w:rsidRPr="008E039A" w:rsidRDefault="008E039A" w:rsidP="008E039A">
      <w:pPr>
        <w:ind w:right="41" w:firstLine="720"/>
        <w:rPr>
          <w:bCs/>
          <w:sz w:val="22"/>
          <w:szCs w:val="24"/>
          <w:lang w:val="id-ID" w:eastAsia="id-ID"/>
        </w:rPr>
      </w:pPr>
      <w:r w:rsidRPr="008E039A">
        <w:rPr>
          <w:bCs/>
          <w:sz w:val="22"/>
          <w:szCs w:val="24"/>
          <w:lang w:val="id-ID" w:eastAsia="id-ID"/>
        </w:rPr>
        <w:t xml:space="preserve">Setelah proses pembelajaran dengan menggunakan model pembelajaran </w:t>
      </w:r>
      <w:r w:rsidRPr="008E039A">
        <w:rPr>
          <w:bCs/>
          <w:i/>
          <w:iCs/>
          <w:sz w:val="22"/>
          <w:szCs w:val="24"/>
          <w:lang w:val="id-ID" w:eastAsia="id-ID"/>
        </w:rPr>
        <w:t>picture and picture</w:t>
      </w:r>
      <w:r w:rsidRPr="008E039A">
        <w:rPr>
          <w:bCs/>
          <w:sz w:val="22"/>
          <w:szCs w:val="24"/>
          <w:lang w:val="id-ID" w:eastAsia="id-ID"/>
        </w:rPr>
        <w:t>, hasil belajar siswa dapat dianalisis melalui hasil belajar siklus I dan siklus II.</w:t>
      </w:r>
    </w:p>
    <w:p w14:paraId="0A209152" w14:textId="77777777" w:rsidR="008E039A" w:rsidRPr="008E039A" w:rsidRDefault="008E039A" w:rsidP="008E039A">
      <w:pPr>
        <w:ind w:right="41"/>
        <w:rPr>
          <w:b/>
          <w:sz w:val="22"/>
          <w:szCs w:val="24"/>
          <w:lang w:val="id-ID" w:eastAsia="id-ID"/>
        </w:rPr>
      </w:pPr>
      <w:r w:rsidRPr="008E039A">
        <w:rPr>
          <w:b/>
          <w:sz w:val="22"/>
          <w:szCs w:val="24"/>
          <w:lang w:val="id-ID" w:eastAsia="id-ID"/>
        </w:rPr>
        <w:t xml:space="preserve">Ketuntasan Hasil Belajar </w:t>
      </w:r>
    </w:p>
    <w:p w14:paraId="2D1EA7FB" w14:textId="77777777" w:rsidR="008E039A" w:rsidRPr="008E039A" w:rsidRDefault="008E039A" w:rsidP="008E039A">
      <w:pPr>
        <w:ind w:right="41" w:firstLine="720"/>
        <w:rPr>
          <w:bCs/>
          <w:sz w:val="22"/>
          <w:szCs w:val="24"/>
          <w:lang w:val="id-ID" w:eastAsia="id-ID"/>
        </w:rPr>
      </w:pPr>
      <w:r w:rsidRPr="008E039A">
        <w:rPr>
          <w:bCs/>
          <w:sz w:val="22"/>
          <w:szCs w:val="24"/>
          <w:lang w:val="id-ID" w:eastAsia="id-ID"/>
        </w:rPr>
        <w:tab/>
        <w:t xml:space="preserve">Hasil analisis ketuntasan belajar siswa secara individual dan secara klasikal pada </w:t>
      </w:r>
      <w:r w:rsidRPr="008E039A">
        <w:rPr>
          <w:bCs/>
          <w:sz w:val="22"/>
          <w:szCs w:val="24"/>
          <w:lang w:val="id-ID" w:eastAsia="id-ID"/>
        </w:rPr>
        <w:t xml:space="preserve">siklus I dan siklus II setelah melalui proses pembelajaran penggunaan model pembelajaran </w:t>
      </w:r>
      <w:r w:rsidRPr="008E039A">
        <w:rPr>
          <w:bCs/>
          <w:i/>
          <w:iCs/>
          <w:sz w:val="22"/>
          <w:szCs w:val="24"/>
          <w:lang w:val="id-ID" w:eastAsia="id-ID"/>
        </w:rPr>
        <w:t xml:space="preserve">picture and picture, </w:t>
      </w:r>
      <w:r w:rsidRPr="008E039A">
        <w:rPr>
          <w:bCs/>
          <w:sz w:val="22"/>
          <w:szCs w:val="24"/>
          <w:lang w:val="id-ID" w:eastAsia="id-ID"/>
        </w:rPr>
        <w:t>dikelas II SD Negeri 37 Mandau, data tersebut dapat dilihat dari tabel dibawah ini :</w:t>
      </w:r>
    </w:p>
    <w:p w14:paraId="02F97527" w14:textId="1D38E218" w:rsidR="00337000" w:rsidRPr="00533964" w:rsidRDefault="00337000" w:rsidP="008E039A">
      <w:pPr>
        <w:ind w:right="41" w:firstLine="720"/>
        <w:rPr>
          <w:rFonts w:asciiTheme="majorBidi" w:hAnsiTheme="majorBidi" w:cstheme="majorBidi"/>
          <w:bCs/>
          <w:color w:val="000000" w:themeColor="text1"/>
          <w:sz w:val="22"/>
          <w:szCs w:val="22"/>
          <w:lang w:val="id-ID"/>
        </w:rPr>
        <w:sectPr w:rsidR="00337000" w:rsidRPr="00533964" w:rsidSect="00337000">
          <w:type w:val="continuous"/>
          <w:pgSz w:w="11906" w:h="16838" w:code="9"/>
          <w:pgMar w:top="1134" w:right="851" w:bottom="1134" w:left="1418" w:header="737" w:footer="851" w:gutter="0"/>
          <w:pgNumType w:start="0"/>
          <w:cols w:num="2" w:space="708"/>
          <w:docGrid w:linePitch="360"/>
        </w:sectPr>
      </w:pPr>
    </w:p>
    <w:p w14:paraId="0AFC55EE" w14:textId="0FCB3D40" w:rsidR="00663168" w:rsidRDefault="00663168" w:rsidP="00663168">
      <w:pPr>
        <w:ind w:right="41"/>
        <w:rPr>
          <w:rFonts w:asciiTheme="majorBidi" w:hAnsiTheme="majorBidi" w:cstheme="majorBidi"/>
          <w:color w:val="000000" w:themeColor="text1"/>
          <w:sz w:val="22"/>
          <w:szCs w:val="22"/>
          <w:lang w:val="id-ID"/>
        </w:rPr>
      </w:pPr>
    </w:p>
    <w:p w14:paraId="51FF280E" w14:textId="77777777" w:rsidR="008E039A" w:rsidRPr="008E039A" w:rsidRDefault="008E039A" w:rsidP="008E039A">
      <w:pPr>
        <w:contextualSpacing/>
        <w:jc w:val="center"/>
        <w:rPr>
          <w:b/>
          <w:bCs/>
          <w:sz w:val="22"/>
          <w:szCs w:val="22"/>
          <w:lang w:val="id-ID"/>
        </w:rPr>
      </w:pPr>
      <w:r>
        <w:rPr>
          <w:b/>
          <w:sz w:val="22"/>
          <w:szCs w:val="22"/>
          <w:lang w:val="id-ID"/>
        </w:rPr>
        <w:tab/>
      </w:r>
      <w:r w:rsidRPr="008E039A">
        <w:rPr>
          <w:b/>
          <w:bCs/>
          <w:sz w:val="22"/>
          <w:szCs w:val="22"/>
          <w:lang w:val="id-ID"/>
        </w:rPr>
        <w:t>Tabel 2. Analisis ketuntasan belajar siswa berdasarkan ulangan</w:t>
      </w:r>
      <w:r w:rsidRPr="008E039A">
        <w:rPr>
          <w:b/>
          <w:bCs/>
          <w:sz w:val="22"/>
          <w:szCs w:val="22"/>
        </w:rPr>
        <w:t xml:space="preserve"> </w:t>
      </w:r>
      <w:r w:rsidRPr="008E039A">
        <w:rPr>
          <w:b/>
          <w:bCs/>
          <w:sz w:val="22"/>
          <w:szCs w:val="22"/>
          <w:lang w:val="id-ID"/>
        </w:rPr>
        <w:t>siklus I dan siklus II.</w:t>
      </w:r>
    </w:p>
    <w:tbl>
      <w:tblPr>
        <w:tblStyle w:val="TableGrid11"/>
        <w:tblW w:w="818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43"/>
        <w:gridCol w:w="1275"/>
        <w:gridCol w:w="1418"/>
        <w:gridCol w:w="1417"/>
        <w:gridCol w:w="1418"/>
        <w:gridCol w:w="1417"/>
      </w:tblGrid>
      <w:tr w:rsidR="008E039A" w:rsidRPr="004A19B2" w14:paraId="405ECC99" w14:textId="77777777" w:rsidTr="008330D1">
        <w:trPr>
          <w:jc w:val="center"/>
        </w:trPr>
        <w:tc>
          <w:tcPr>
            <w:tcW w:w="1243" w:type="dxa"/>
            <w:vMerge w:val="restart"/>
          </w:tcPr>
          <w:p w14:paraId="44B080B2" w14:textId="77777777" w:rsidR="008E039A" w:rsidRPr="004A19B2" w:rsidRDefault="008E039A" w:rsidP="008E039A">
            <w:pPr>
              <w:ind w:right="0"/>
              <w:contextualSpacing/>
              <w:jc w:val="center"/>
              <w:rPr>
                <w:b/>
                <w:bCs/>
                <w:sz w:val="20"/>
              </w:rPr>
            </w:pPr>
            <w:proofErr w:type="spellStart"/>
            <w:r w:rsidRPr="004A19B2">
              <w:rPr>
                <w:b/>
                <w:bCs/>
                <w:sz w:val="20"/>
              </w:rPr>
              <w:t>Siklus</w:t>
            </w:r>
            <w:proofErr w:type="spellEnd"/>
            <w:r w:rsidRPr="004A19B2">
              <w:rPr>
                <w:b/>
                <w:bCs/>
                <w:sz w:val="20"/>
              </w:rPr>
              <w:t>/</w:t>
            </w:r>
            <w:proofErr w:type="spellStart"/>
            <w:r w:rsidRPr="004A19B2">
              <w:rPr>
                <w:b/>
                <w:bCs/>
                <w:sz w:val="20"/>
              </w:rPr>
              <w:t>Skor</w:t>
            </w:r>
            <w:proofErr w:type="spellEnd"/>
            <w:r w:rsidRPr="004A19B2">
              <w:rPr>
                <w:b/>
                <w:bCs/>
                <w:sz w:val="20"/>
              </w:rPr>
              <w:t xml:space="preserve"> </w:t>
            </w:r>
            <w:proofErr w:type="spellStart"/>
            <w:r w:rsidRPr="004A19B2">
              <w:rPr>
                <w:b/>
                <w:bCs/>
                <w:sz w:val="20"/>
              </w:rPr>
              <w:t>dasar</w:t>
            </w:r>
            <w:proofErr w:type="spellEnd"/>
          </w:p>
        </w:tc>
        <w:tc>
          <w:tcPr>
            <w:tcW w:w="1275" w:type="dxa"/>
            <w:vMerge w:val="restart"/>
          </w:tcPr>
          <w:p w14:paraId="4245FDD0" w14:textId="77777777" w:rsidR="008E039A" w:rsidRPr="004A19B2" w:rsidRDefault="008E039A" w:rsidP="008E039A">
            <w:pPr>
              <w:ind w:right="0"/>
              <w:contextualSpacing/>
              <w:jc w:val="center"/>
              <w:rPr>
                <w:b/>
                <w:bCs/>
                <w:sz w:val="20"/>
              </w:rPr>
            </w:pPr>
            <w:proofErr w:type="spellStart"/>
            <w:r w:rsidRPr="004A19B2">
              <w:rPr>
                <w:b/>
                <w:bCs/>
                <w:sz w:val="20"/>
              </w:rPr>
              <w:t>Siswa</w:t>
            </w:r>
            <w:proofErr w:type="spellEnd"/>
            <w:r w:rsidRPr="004A19B2">
              <w:rPr>
                <w:b/>
                <w:bCs/>
                <w:sz w:val="20"/>
              </w:rPr>
              <w:t xml:space="preserve"> yang </w:t>
            </w:r>
            <w:proofErr w:type="spellStart"/>
            <w:r w:rsidRPr="004A19B2">
              <w:rPr>
                <w:b/>
                <w:bCs/>
                <w:sz w:val="20"/>
              </w:rPr>
              <w:t>hadir</w:t>
            </w:r>
            <w:proofErr w:type="spellEnd"/>
          </w:p>
        </w:tc>
        <w:tc>
          <w:tcPr>
            <w:tcW w:w="2835" w:type="dxa"/>
            <w:gridSpan w:val="2"/>
          </w:tcPr>
          <w:p w14:paraId="1226E38A" w14:textId="77777777" w:rsidR="008E039A" w:rsidRPr="004A19B2" w:rsidRDefault="008E039A" w:rsidP="008E039A">
            <w:pPr>
              <w:ind w:right="0"/>
              <w:contextualSpacing/>
              <w:jc w:val="center"/>
              <w:rPr>
                <w:b/>
                <w:bCs/>
                <w:sz w:val="20"/>
              </w:rPr>
            </w:pPr>
            <w:proofErr w:type="spellStart"/>
            <w:r w:rsidRPr="004A19B2">
              <w:rPr>
                <w:b/>
                <w:bCs/>
                <w:sz w:val="20"/>
              </w:rPr>
              <w:t>Ketuntasan</w:t>
            </w:r>
            <w:proofErr w:type="spellEnd"/>
            <w:r w:rsidRPr="004A19B2">
              <w:rPr>
                <w:b/>
                <w:bCs/>
                <w:sz w:val="20"/>
              </w:rPr>
              <w:t xml:space="preserve"> </w:t>
            </w:r>
            <w:proofErr w:type="spellStart"/>
            <w:r w:rsidRPr="004A19B2">
              <w:rPr>
                <w:b/>
                <w:bCs/>
                <w:sz w:val="20"/>
              </w:rPr>
              <w:t>Individu</w:t>
            </w:r>
            <w:proofErr w:type="spellEnd"/>
          </w:p>
        </w:tc>
        <w:tc>
          <w:tcPr>
            <w:tcW w:w="2835" w:type="dxa"/>
            <w:gridSpan w:val="2"/>
          </w:tcPr>
          <w:p w14:paraId="78F3E9D7" w14:textId="77777777" w:rsidR="008E039A" w:rsidRPr="004A19B2" w:rsidRDefault="008E039A" w:rsidP="008E039A">
            <w:pPr>
              <w:ind w:right="0"/>
              <w:contextualSpacing/>
              <w:jc w:val="center"/>
              <w:rPr>
                <w:b/>
                <w:bCs/>
                <w:sz w:val="20"/>
              </w:rPr>
            </w:pPr>
            <w:proofErr w:type="spellStart"/>
            <w:r w:rsidRPr="004A19B2">
              <w:rPr>
                <w:b/>
                <w:bCs/>
                <w:sz w:val="20"/>
              </w:rPr>
              <w:t>Ketuntasan</w:t>
            </w:r>
            <w:proofErr w:type="spellEnd"/>
            <w:r w:rsidRPr="004A19B2">
              <w:rPr>
                <w:b/>
                <w:bCs/>
                <w:sz w:val="20"/>
              </w:rPr>
              <w:t xml:space="preserve"> </w:t>
            </w:r>
            <w:proofErr w:type="spellStart"/>
            <w:r w:rsidRPr="004A19B2">
              <w:rPr>
                <w:b/>
                <w:bCs/>
                <w:sz w:val="20"/>
              </w:rPr>
              <w:t>Klasikal</w:t>
            </w:r>
            <w:proofErr w:type="spellEnd"/>
          </w:p>
        </w:tc>
      </w:tr>
      <w:tr w:rsidR="008E039A" w:rsidRPr="004A19B2" w14:paraId="00937A5D" w14:textId="77777777" w:rsidTr="008330D1">
        <w:trPr>
          <w:jc w:val="center"/>
        </w:trPr>
        <w:tc>
          <w:tcPr>
            <w:tcW w:w="1243" w:type="dxa"/>
            <w:vMerge/>
          </w:tcPr>
          <w:p w14:paraId="0FDBEE37" w14:textId="77777777" w:rsidR="008E039A" w:rsidRPr="004A19B2" w:rsidRDefault="008E039A" w:rsidP="008E039A">
            <w:pPr>
              <w:ind w:right="0"/>
              <w:contextualSpacing/>
              <w:jc w:val="center"/>
              <w:rPr>
                <w:b/>
                <w:bCs/>
                <w:sz w:val="20"/>
              </w:rPr>
            </w:pPr>
          </w:p>
        </w:tc>
        <w:tc>
          <w:tcPr>
            <w:tcW w:w="1275" w:type="dxa"/>
            <w:vMerge/>
          </w:tcPr>
          <w:p w14:paraId="034E654A" w14:textId="77777777" w:rsidR="008E039A" w:rsidRPr="004A19B2" w:rsidRDefault="008E039A" w:rsidP="008E039A">
            <w:pPr>
              <w:ind w:right="0"/>
              <w:contextualSpacing/>
              <w:jc w:val="center"/>
              <w:rPr>
                <w:b/>
                <w:bCs/>
                <w:sz w:val="20"/>
              </w:rPr>
            </w:pPr>
          </w:p>
        </w:tc>
        <w:tc>
          <w:tcPr>
            <w:tcW w:w="1418" w:type="dxa"/>
          </w:tcPr>
          <w:p w14:paraId="719068EC" w14:textId="77777777" w:rsidR="008E039A" w:rsidRPr="004A19B2" w:rsidRDefault="008E039A" w:rsidP="008E039A">
            <w:pPr>
              <w:ind w:right="0"/>
              <w:contextualSpacing/>
              <w:jc w:val="center"/>
              <w:rPr>
                <w:b/>
                <w:bCs/>
                <w:sz w:val="20"/>
              </w:rPr>
            </w:pPr>
            <w:proofErr w:type="spellStart"/>
            <w:r w:rsidRPr="004A19B2">
              <w:rPr>
                <w:b/>
                <w:bCs/>
                <w:sz w:val="20"/>
              </w:rPr>
              <w:t>Siswa</w:t>
            </w:r>
            <w:proofErr w:type="spellEnd"/>
            <w:r w:rsidRPr="004A19B2">
              <w:rPr>
                <w:b/>
                <w:bCs/>
                <w:sz w:val="20"/>
              </w:rPr>
              <w:t xml:space="preserve"> </w:t>
            </w:r>
            <w:proofErr w:type="spellStart"/>
            <w:r w:rsidRPr="004A19B2">
              <w:rPr>
                <w:b/>
                <w:bCs/>
                <w:sz w:val="20"/>
              </w:rPr>
              <w:t>Tuntas</w:t>
            </w:r>
            <w:proofErr w:type="spellEnd"/>
          </w:p>
        </w:tc>
        <w:tc>
          <w:tcPr>
            <w:tcW w:w="1417" w:type="dxa"/>
          </w:tcPr>
          <w:p w14:paraId="4C1629E9" w14:textId="77777777" w:rsidR="008E039A" w:rsidRPr="004A19B2" w:rsidRDefault="008E039A" w:rsidP="008E039A">
            <w:pPr>
              <w:ind w:right="0"/>
              <w:contextualSpacing/>
              <w:jc w:val="center"/>
              <w:rPr>
                <w:b/>
                <w:bCs/>
                <w:sz w:val="20"/>
              </w:rPr>
            </w:pPr>
            <w:proofErr w:type="spellStart"/>
            <w:r w:rsidRPr="004A19B2">
              <w:rPr>
                <w:b/>
                <w:bCs/>
                <w:sz w:val="20"/>
              </w:rPr>
              <w:t>Siswa</w:t>
            </w:r>
            <w:proofErr w:type="spellEnd"/>
            <w:r w:rsidRPr="004A19B2">
              <w:rPr>
                <w:b/>
                <w:bCs/>
                <w:sz w:val="20"/>
              </w:rPr>
              <w:t xml:space="preserve"> </w:t>
            </w:r>
            <w:proofErr w:type="spellStart"/>
            <w:r w:rsidRPr="004A19B2">
              <w:rPr>
                <w:b/>
                <w:bCs/>
                <w:sz w:val="20"/>
              </w:rPr>
              <w:t>Tidak</w:t>
            </w:r>
            <w:proofErr w:type="spellEnd"/>
            <w:r w:rsidRPr="004A19B2">
              <w:rPr>
                <w:b/>
                <w:bCs/>
                <w:sz w:val="20"/>
              </w:rPr>
              <w:t xml:space="preserve"> </w:t>
            </w:r>
            <w:proofErr w:type="spellStart"/>
            <w:r w:rsidRPr="004A19B2">
              <w:rPr>
                <w:b/>
                <w:bCs/>
                <w:sz w:val="20"/>
              </w:rPr>
              <w:t>Tuntas</w:t>
            </w:r>
            <w:proofErr w:type="spellEnd"/>
          </w:p>
        </w:tc>
        <w:tc>
          <w:tcPr>
            <w:tcW w:w="1418" w:type="dxa"/>
          </w:tcPr>
          <w:p w14:paraId="0952AA16" w14:textId="77777777" w:rsidR="008E039A" w:rsidRPr="004A19B2" w:rsidRDefault="008E039A" w:rsidP="008E039A">
            <w:pPr>
              <w:ind w:right="0"/>
              <w:contextualSpacing/>
              <w:jc w:val="center"/>
              <w:rPr>
                <w:b/>
                <w:bCs/>
                <w:sz w:val="20"/>
              </w:rPr>
            </w:pPr>
            <w:proofErr w:type="spellStart"/>
            <w:r w:rsidRPr="004A19B2">
              <w:rPr>
                <w:b/>
                <w:bCs/>
                <w:sz w:val="20"/>
              </w:rPr>
              <w:t>Persen</w:t>
            </w:r>
            <w:proofErr w:type="spellEnd"/>
            <w:r w:rsidRPr="004A19B2">
              <w:rPr>
                <w:b/>
                <w:bCs/>
                <w:sz w:val="20"/>
              </w:rPr>
              <w:t xml:space="preserve"> </w:t>
            </w:r>
            <w:proofErr w:type="spellStart"/>
            <w:r w:rsidRPr="004A19B2">
              <w:rPr>
                <w:b/>
                <w:bCs/>
                <w:sz w:val="20"/>
              </w:rPr>
              <w:t>Ketuntasan</w:t>
            </w:r>
            <w:proofErr w:type="spellEnd"/>
            <w:r w:rsidRPr="004A19B2">
              <w:rPr>
                <w:b/>
                <w:bCs/>
                <w:sz w:val="20"/>
              </w:rPr>
              <w:t xml:space="preserve"> </w:t>
            </w:r>
          </w:p>
        </w:tc>
        <w:tc>
          <w:tcPr>
            <w:tcW w:w="1417" w:type="dxa"/>
          </w:tcPr>
          <w:p w14:paraId="4353CAAF" w14:textId="77777777" w:rsidR="008E039A" w:rsidRPr="004A19B2" w:rsidRDefault="008E039A" w:rsidP="008E039A">
            <w:pPr>
              <w:ind w:right="0"/>
              <w:contextualSpacing/>
              <w:jc w:val="center"/>
              <w:rPr>
                <w:b/>
                <w:bCs/>
                <w:sz w:val="20"/>
              </w:rPr>
            </w:pPr>
            <w:proofErr w:type="spellStart"/>
            <w:r w:rsidRPr="004A19B2">
              <w:rPr>
                <w:b/>
                <w:bCs/>
                <w:sz w:val="20"/>
              </w:rPr>
              <w:t>Kategori</w:t>
            </w:r>
            <w:proofErr w:type="spellEnd"/>
          </w:p>
        </w:tc>
      </w:tr>
      <w:tr w:rsidR="008E039A" w:rsidRPr="004A19B2" w14:paraId="281CF4F0" w14:textId="77777777" w:rsidTr="008330D1">
        <w:trPr>
          <w:jc w:val="center"/>
        </w:trPr>
        <w:tc>
          <w:tcPr>
            <w:tcW w:w="1243" w:type="dxa"/>
          </w:tcPr>
          <w:p w14:paraId="34C9ECA5" w14:textId="77777777" w:rsidR="008E039A" w:rsidRPr="004A19B2" w:rsidRDefault="008E039A" w:rsidP="008E039A">
            <w:pPr>
              <w:ind w:right="0"/>
              <w:contextualSpacing/>
              <w:jc w:val="center"/>
              <w:rPr>
                <w:bCs/>
                <w:sz w:val="20"/>
              </w:rPr>
            </w:pPr>
            <w:proofErr w:type="spellStart"/>
            <w:r w:rsidRPr="004A19B2">
              <w:rPr>
                <w:bCs/>
                <w:sz w:val="20"/>
              </w:rPr>
              <w:t>Skor</w:t>
            </w:r>
            <w:proofErr w:type="spellEnd"/>
            <w:r w:rsidRPr="004A19B2">
              <w:rPr>
                <w:bCs/>
                <w:sz w:val="20"/>
              </w:rPr>
              <w:t xml:space="preserve"> Dasar</w:t>
            </w:r>
          </w:p>
        </w:tc>
        <w:tc>
          <w:tcPr>
            <w:tcW w:w="1275" w:type="dxa"/>
          </w:tcPr>
          <w:p w14:paraId="41884BE3" w14:textId="77777777" w:rsidR="008E039A" w:rsidRPr="004A19B2" w:rsidRDefault="008E039A" w:rsidP="008E039A">
            <w:pPr>
              <w:ind w:right="0"/>
              <w:contextualSpacing/>
              <w:jc w:val="center"/>
              <w:rPr>
                <w:bCs/>
                <w:sz w:val="20"/>
                <w:lang w:val="id-ID"/>
              </w:rPr>
            </w:pPr>
            <w:r w:rsidRPr="004A19B2">
              <w:rPr>
                <w:bCs/>
                <w:sz w:val="20"/>
                <w:lang w:val="id-ID"/>
              </w:rPr>
              <w:t>30</w:t>
            </w:r>
          </w:p>
        </w:tc>
        <w:tc>
          <w:tcPr>
            <w:tcW w:w="1418" w:type="dxa"/>
          </w:tcPr>
          <w:p w14:paraId="24D40F8E" w14:textId="77777777" w:rsidR="008E039A" w:rsidRPr="004A19B2" w:rsidRDefault="008E039A" w:rsidP="008E039A">
            <w:pPr>
              <w:ind w:right="0"/>
              <w:contextualSpacing/>
              <w:jc w:val="center"/>
              <w:rPr>
                <w:bCs/>
                <w:sz w:val="20"/>
                <w:lang w:val="id-ID"/>
              </w:rPr>
            </w:pPr>
            <w:r w:rsidRPr="004A19B2">
              <w:rPr>
                <w:bCs/>
                <w:sz w:val="20"/>
                <w:lang w:val="id-ID"/>
              </w:rPr>
              <w:t>14</w:t>
            </w:r>
          </w:p>
        </w:tc>
        <w:tc>
          <w:tcPr>
            <w:tcW w:w="1417" w:type="dxa"/>
          </w:tcPr>
          <w:p w14:paraId="766592B3" w14:textId="77777777" w:rsidR="008E039A" w:rsidRPr="004A19B2" w:rsidRDefault="008E039A" w:rsidP="008E039A">
            <w:pPr>
              <w:ind w:right="0"/>
              <w:contextualSpacing/>
              <w:jc w:val="center"/>
              <w:rPr>
                <w:bCs/>
                <w:sz w:val="20"/>
                <w:lang w:val="id-ID"/>
              </w:rPr>
            </w:pPr>
            <w:r w:rsidRPr="004A19B2">
              <w:rPr>
                <w:bCs/>
                <w:sz w:val="20"/>
                <w:lang w:val="id-ID"/>
              </w:rPr>
              <w:t>16</w:t>
            </w:r>
          </w:p>
        </w:tc>
        <w:tc>
          <w:tcPr>
            <w:tcW w:w="1418" w:type="dxa"/>
          </w:tcPr>
          <w:p w14:paraId="31B9CE3F" w14:textId="77777777" w:rsidR="008E039A" w:rsidRPr="004A19B2" w:rsidRDefault="008E039A" w:rsidP="008E039A">
            <w:pPr>
              <w:ind w:right="0"/>
              <w:contextualSpacing/>
              <w:jc w:val="center"/>
              <w:rPr>
                <w:bCs/>
                <w:sz w:val="20"/>
              </w:rPr>
            </w:pPr>
            <w:r w:rsidRPr="004A19B2">
              <w:rPr>
                <w:bCs/>
                <w:sz w:val="20"/>
                <w:lang w:val="id-ID"/>
              </w:rPr>
              <w:t>46.6</w:t>
            </w:r>
            <w:r w:rsidRPr="004A19B2">
              <w:rPr>
                <w:bCs/>
                <w:sz w:val="20"/>
              </w:rPr>
              <w:t>%</w:t>
            </w:r>
          </w:p>
        </w:tc>
        <w:tc>
          <w:tcPr>
            <w:tcW w:w="1417" w:type="dxa"/>
          </w:tcPr>
          <w:p w14:paraId="402A0C0C" w14:textId="77777777" w:rsidR="008E039A" w:rsidRPr="004A19B2" w:rsidRDefault="008E039A" w:rsidP="008E039A">
            <w:pPr>
              <w:ind w:right="0"/>
              <w:contextualSpacing/>
              <w:jc w:val="center"/>
              <w:rPr>
                <w:bCs/>
                <w:sz w:val="20"/>
              </w:rPr>
            </w:pPr>
            <w:proofErr w:type="spellStart"/>
            <w:r w:rsidRPr="004A19B2">
              <w:rPr>
                <w:bCs/>
                <w:sz w:val="20"/>
              </w:rPr>
              <w:t>Tidak</w:t>
            </w:r>
            <w:proofErr w:type="spellEnd"/>
            <w:r w:rsidRPr="004A19B2">
              <w:rPr>
                <w:bCs/>
                <w:sz w:val="20"/>
              </w:rPr>
              <w:t xml:space="preserve"> </w:t>
            </w:r>
            <w:proofErr w:type="spellStart"/>
            <w:r w:rsidRPr="004A19B2">
              <w:rPr>
                <w:bCs/>
                <w:sz w:val="20"/>
              </w:rPr>
              <w:t>Tuntas</w:t>
            </w:r>
            <w:proofErr w:type="spellEnd"/>
          </w:p>
        </w:tc>
      </w:tr>
      <w:tr w:rsidR="008E039A" w:rsidRPr="004A19B2" w14:paraId="76A88932" w14:textId="77777777" w:rsidTr="008330D1">
        <w:trPr>
          <w:jc w:val="center"/>
        </w:trPr>
        <w:tc>
          <w:tcPr>
            <w:tcW w:w="1243" w:type="dxa"/>
          </w:tcPr>
          <w:p w14:paraId="79ED6716" w14:textId="77777777" w:rsidR="008E039A" w:rsidRPr="004A19B2" w:rsidRDefault="008E039A" w:rsidP="008E039A">
            <w:pPr>
              <w:ind w:right="0"/>
              <w:contextualSpacing/>
              <w:jc w:val="center"/>
              <w:rPr>
                <w:bCs/>
                <w:sz w:val="20"/>
              </w:rPr>
            </w:pPr>
            <w:proofErr w:type="spellStart"/>
            <w:r w:rsidRPr="004A19B2">
              <w:rPr>
                <w:bCs/>
                <w:sz w:val="20"/>
              </w:rPr>
              <w:t>Siklus</w:t>
            </w:r>
            <w:proofErr w:type="spellEnd"/>
            <w:r w:rsidRPr="004A19B2">
              <w:rPr>
                <w:bCs/>
                <w:sz w:val="20"/>
              </w:rPr>
              <w:t xml:space="preserve"> I</w:t>
            </w:r>
          </w:p>
        </w:tc>
        <w:tc>
          <w:tcPr>
            <w:tcW w:w="1275" w:type="dxa"/>
          </w:tcPr>
          <w:p w14:paraId="2398B745" w14:textId="77777777" w:rsidR="008E039A" w:rsidRPr="004A19B2" w:rsidRDefault="008E039A" w:rsidP="008E039A">
            <w:pPr>
              <w:ind w:right="0"/>
              <w:contextualSpacing/>
              <w:jc w:val="center"/>
              <w:rPr>
                <w:bCs/>
                <w:sz w:val="20"/>
                <w:lang w:val="id-ID"/>
              </w:rPr>
            </w:pPr>
            <w:r w:rsidRPr="004A19B2">
              <w:rPr>
                <w:bCs/>
                <w:sz w:val="20"/>
                <w:lang w:val="id-ID"/>
              </w:rPr>
              <w:t>30</w:t>
            </w:r>
          </w:p>
        </w:tc>
        <w:tc>
          <w:tcPr>
            <w:tcW w:w="1418" w:type="dxa"/>
          </w:tcPr>
          <w:p w14:paraId="34BBAAB5" w14:textId="77777777" w:rsidR="008E039A" w:rsidRPr="004A19B2" w:rsidRDefault="008E039A" w:rsidP="008E039A">
            <w:pPr>
              <w:ind w:right="0"/>
              <w:contextualSpacing/>
              <w:jc w:val="center"/>
              <w:rPr>
                <w:bCs/>
                <w:sz w:val="20"/>
              </w:rPr>
            </w:pPr>
            <w:r w:rsidRPr="004A19B2">
              <w:rPr>
                <w:bCs/>
                <w:sz w:val="20"/>
                <w:lang w:val="id-ID"/>
              </w:rPr>
              <w:t>22</w:t>
            </w:r>
            <w:r w:rsidRPr="004A19B2">
              <w:rPr>
                <w:bCs/>
                <w:sz w:val="20"/>
              </w:rPr>
              <w:t xml:space="preserve"> </w:t>
            </w:r>
          </w:p>
        </w:tc>
        <w:tc>
          <w:tcPr>
            <w:tcW w:w="1417" w:type="dxa"/>
          </w:tcPr>
          <w:p w14:paraId="1E90B706" w14:textId="77777777" w:rsidR="008E039A" w:rsidRPr="004A19B2" w:rsidRDefault="008E039A" w:rsidP="008E039A">
            <w:pPr>
              <w:ind w:right="0"/>
              <w:contextualSpacing/>
              <w:jc w:val="center"/>
              <w:rPr>
                <w:bCs/>
                <w:sz w:val="20"/>
                <w:lang w:val="id-ID"/>
              </w:rPr>
            </w:pPr>
            <w:r w:rsidRPr="004A19B2">
              <w:rPr>
                <w:bCs/>
                <w:sz w:val="20"/>
                <w:lang w:val="id-ID"/>
              </w:rPr>
              <w:t>8</w:t>
            </w:r>
          </w:p>
        </w:tc>
        <w:tc>
          <w:tcPr>
            <w:tcW w:w="1418" w:type="dxa"/>
          </w:tcPr>
          <w:p w14:paraId="30CA2FC8" w14:textId="77777777" w:rsidR="008E039A" w:rsidRPr="004A19B2" w:rsidRDefault="008E039A" w:rsidP="008E039A">
            <w:pPr>
              <w:ind w:right="0"/>
              <w:contextualSpacing/>
              <w:jc w:val="center"/>
              <w:rPr>
                <w:bCs/>
                <w:sz w:val="20"/>
              </w:rPr>
            </w:pPr>
            <w:r w:rsidRPr="004A19B2">
              <w:rPr>
                <w:bCs/>
                <w:sz w:val="20"/>
                <w:lang w:val="id-ID"/>
              </w:rPr>
              <w:t>73.3</w:t>
            </w:r>
            <w:r w:rsidRPr="004A19B2">
              <w:rPr>
                <w:bCs/>
                <w:sz w:val="20"/>
              </w:rPr>
              <w:t>%</w:t>
            </w:r>
          </w:p>
        </w:tc>
        <w:tc>
          <w:tcPr>
            <w:tcW w:w="1417" w:type="dxa"/>
          </w:tcPr>
          <w:p w14:paraId="5797D3E3" w14:textId="77777777" w:rsidR="008E039A" w:rsidRPr="004A19B2" w:rsidRDefault="008E039A" w:rsidP="008E039A">
            <w:pPr>
              <w:ind w:right="0"/>
              <w:contextualSpacing/>
              <w:jc w:val="center"/>
              <w:rPr>
                <w:bCs/>
                <w:sz w:val="20"/>
              </w:rPr>
            </w:pPr>
            <w:proofErr w:type="spellStart"/>
            <w:r w:rsidRPr="004A19B2">
              <w:rPr>
                <w:bCs/>
                <w:sz w:val="20"/>
              </w:rPr>
              <w:t>Tuntas</w:t>
            </w:r>
            <w:proofErr w:type="spellEnd"/>
          </w:p>
        </w:tc>
      </w:tr>
      <w:tr w:rsidR="008E039A" w:rsidRPr="004A19B2" w14:paraId="0F544CEB" w14:textId="77777777" w:rsidTr="008330D1">
        <w:trPr>
          <w:jc w:val="center"/>
        </w:trPr>
        <w:tc>
          <w:tcPr>
            <w:tcW w:w="1243" w:type="dxa"/>
          </w:tcPr>
          <w:p w14:paraId="3AA44C49" w14:textId="77777777" w:rsidR="008E039A" w:rsidRPr="004A19B2" w:rsidRDefault="008E039A" w:rsidP="008E039A">
            <w:pPr>
              <w:ind w:right="0"/>
              <w:contextualSpacing/>
              <w:jc w:val="center"/>
              <w:rPr>
                <w:bCs/>
                <w:sz w:val="20"/>
              </w:rPr>
            </w:pPr>
            <w:proofErr w:type="spellStart"/>
            <w:r w:rsidRPr="004A19B2">
              <w:rPr>
                <w:bCs/>
                <w:sz w:val="20"/>
              </w:rPr>
              <w:t>Siklus</w:t>
            </w:r>
            <w:proofErr w:type="spellEnd"/>
            <w:r w:rsidRPr="004A19B2">
              <w:rPr>
                <w:bCs/>
                <w:sz w:val="20"/>
              </w:rPr>
              <w:t xml:space="preserve"> II</w:t>
            </w:r>
          </w:p>
        </w:tc>
        <w:tc>
          <w:tcPr>
            <w:tcW w:w="1275" w:type="dxa"/>
          </w:tcPr>
          <w:p w14:paraId="4C0F4F94" w14:textId="77777777" w:rsidR="008E039A" w:rsidRPr="004A19B2" w:rsidRDefault="008E039A" w:rsidP="008E039A">
            <w:pPr>
              <w:ind w:right="0"/>
              <w:contextualSpacing/>
              <w:jc w:val="center"/>
              <w:rPr>
                <w:bCs/>
                <w:sz w:val="20"/>
                <w:lang w:val="id-ID"/>
              </w:rPr>
            </w:pPr>
            <w:r w:rsidRPr="004A19B2">
              <w:rPr>
                <w:bCs/>
                <w:sz w:val="20"/>
                <w:lang w:val="id-ID"/>
              </w:rPr>
              <w:t>30</w:t>
            </w:r>
          </w:p>
        </w:tc>
        <w:tc>
          <w:tcPr>
            <w:tcW w:w="1418" w:type="dxa"/>
          </w:tcPr>
          <w:p w14:paraId="026CD06A" w14:textId="77777777" w:rsidR="008E039A" w:rsidRPr="004A19B2" w:rsidRDefault="008E039A" w:rsidP="008E039A">
            <w:pPr>
              <w:ind w:right="0"/>
              <w:contextualSpacing/>
              <w:jc w:val="center"/>
              <w:rPr>
                <w:bCs/>
                <w:sz w:val="20"/>
              </w:rPr>
            </w:pPr>
            <w:r w:rsidRPr="004A19B2">
              <w:rPr>
                <w:bCs/>
                <w:sz w:val="20"/>
                <w:lang w:val="id-ID"/>
              </w:rPr>
              <w:t>26</w:t>
            </w:r>
            <w:r w:rsidRPr="004A19B2">
              <w:rPr>
                <w:bCs/>
                <w:sz w:val="20"/>
              </w:rPr>
              <w:t xml:space="preserve"> </w:t>
            </w:r>
          </w:p>
        </w:tc>
        <w:tc>
          <w:tcPr>
            <w:tcW w:w="1417" w:type="dxa"/>
          </w:tcPr>
          <w:p w14:paraId="23841859" w14:textId="77777777" w:rsidR="008E039A" w:rsidRPr="004A19B2" w:rsidRDefault="008E039A" w:rsidP="008E039A">
            <w:pPr>
              <w:ind w:right="0"/>
              <w:contextualSpacing/>
              <w:jc w:val="center"/>
              <w:rPr>
                <w:bCs/>
                <w:sz w:val="20"/>
              </w:rPr>
            </w:pPr>
            <w:r w:rsidRPr="004A19B2">
              <w:rPr>
                <w:bCs/>
                <w:sz w:val="20"/>
                <w:lang w:val="id-ID"/>
              </w:rPr>
              <w:t>4</w:t>
            </w:r>
            <w:r w:rsidRPr="004A19B2">
              <w:rPr>
                <w:bCs/>
                <w:sz w:val="20"/>
              </w:rPr>
              <w:t xml:space="preserve"> </w:t>
            </w:r>
          </w:p>
        </w:tc>
        <w:tc>
          <w:tcPr>
            <w:tcW w:w="1418" w:type="dxa"/>
          </w:tcPr>
          <w:p w14:paraId="1DA6DDC3" w14:textId="77777777" w:rsidR="008E039A" w:rsidRPr="004A19B2" w:rsidRDefault="008E039A" w:rsidP="008E039A">
            <w:pPr>
              <w:ind w:right="0"/>
              <w:contextualSpacing/>
              <w:jc w:val="center"/>
              <w:rPr>
                <w:bCs/>
                <w:sz w:val="20"/>
              </w:rPr>
            </w:pPr>
            <w:r w:rsidRPr="004A19B2">
              <w:rPr>
                <w:bCs/>
                <w:sz w:val="20"/>
                <w:lang w:val="id-ID"/>
              </w:rPr>
              <w:t>86.6</w:t>
            </w:r>
            <w:r w:rsidRPr="004A19B2">
              <w:rPr>
                <w:bCs/>
                <w:sz w:val="20"/>
              </w:rPr>
              <w:t>%</w:t>
            </w:r>
          </w:p>
        </w:tc>
        <w:tc>
          <w:tcPr>
            <w:tcW w:w="1417" w:type="dxa"/>
          </w:tcPr>
          <w:p w14:paraId="25963AA3" w14:textId="77777777" w:rsidR="008E039A" w:rsidRPr="004A19B2" w:rsidRDefault="008E039A" w:rsidP="008E039A">
            <w:pPr>
              <w:ind w:right="0"/>
              <w:contextualSpacing/>
              <w:jc w:val="center"/>
              <w:rPr>
                <w:bCs/>
                <w:sz w:val="20"/>
              </w:rPr>
            </w:pPr>
            <w:proofErr w:type="spellStart"/>
            <w:r w:rsidRPr="004A19B2">
              <w:rPr>
                <w:bCs/>
                <w:sz w:val="20"/>
              </w:rPr>
              <w:t>Tuntas</w:t>
            </w:r>
            <w:proofErr w:type="spellEnd"/>
          </w:p>
        </w:tc>
      </w:tr>
    </w:tbl>
    <w:p w14:paraId="2C42BA1C" w14:textId="633A6345" w:rsidR="0061754C" w:rsidRPr="004A19B2" w:rsidRDefault="0061754C" w:rsidP="008E039A">
      <w:pPr>
        <w:tabs>
          <w:tab w:val="left" w:pos="1390"/>
          <w:tab w:val="center" w:pos="4818"/>
        </w:tabs>
        <w:ind w:right="0"/>
        <w:jc w:val="left"/>
        <w:rPr>
          <w:rFonts w:asciiTheme="majorBidi" w:hAnsiTheme="majorBidi" w:cstheme="majorBidi"/>
          <w:color w:val="000000" w:themeColor="text1"/>
          <w:sz w:val="20"/>
        </w:rPr>
      </w:pPr>
    </w:p>
    <w:p w14:paraId="41FEC7CA" w14:textId="77777777" w:rsidR="009309FB" w:rsidRDefault="009309FB" w:rsidP="009309FB">
      <w:pPr>
        <w:ind w:right="41"/>
        <w:rPr>
          <w:rFonts w:asciiTheme="majorBidi" w:hAnsiTheme="majorBidi" w:cstheme="majorBidi"/>
          <w:color w:val="000000" w:themeColor="text1"/>
          <w:sz w:val="22"/>
          <w:szCs w:val="22"/>
          <w:lang w:val="id-ID"/>
        </w:rPr>
      </w:pPr>
    </w:p>
    <w:p w14:paraId="16BE00D5" w14:textId="77777777" w:rsidR="008E039A" w:rsidRPr="008E039A" w:rsidRDefault="008E039A" w:rsidP="009309FB">
      <w:pPr>
        <w:ind w:right="41"/>
        <w:rPr>
          <w:rFonts w:asciiTheme="majorBidi" w:hAnsiTheme="majorBidi" w:cstheme="majorBidi"/>
          <w:color w:val="000000" w:themeColor="text1"/>
          <w:sz w:val="22"/>
          <w:szCs w:val="22"/>
          <w:lang w:val="id-ID"/>
        </w:rPr>
        <w:sectPr w:rsidR="008E039A" w:rsidRPr="008E039A" w:rsidSect="00EA18F8">
          <w:type w:val="continuous"/>
          <w:pgSz w:w="11906" w:h="16838" w:code="9"/>
          <w:pgMar w:top="1134" w:right="851" w:bottom="1134" w:left="1418" w:header="737" w:footer="851" w:gutter="0"/>
          <w:pgNumType w:start="0"/>
          <w:cols w:space="708"/>
          <w:docGrid w:linePitch="360"/>
        </w:sectPr>
      </w:pPr>
    </w:p>
    <w:p w14:paraId="3766E302" w14:textId="77777777" w:rsidR="008E039A" w:rsidRPr="008E039A" w:rsidRDefault="008E039A" w:rsidP="008E039A">
      <w:pPr>
        <w:ind w:right="41" w:firstLine="720"/>
        <w:rPr>
          <w:rFonts w:asciiTheme="majorBidi" w:hAnsiTheme="majorBidi" w:cstheme="majorBidi"/>
          <w:bCs/>
          <w:iCs/>
          <w:color w:val="000000" w:themeColor="text1"/>
          <w:sz w:val="22"/>
          <w:szCs w:val="22"/>
          <w:lang w:val="id-ID"/>
        </w:rPr>
      </w:pPr>
      <w:proofErr w:type="spellStart"/>
      <w:r w:rsidRPr="008E039A">
        <w:rPr>
          <w:rFonts w:asciiTheme="majorBidi" w:hAnsiTheme="majorBidi" w:cstheme="majorBidi"/>
          <w:bCs/>
          <w:color w:val="000000" w:themeColor="text1"/>
          <w:sz w:val="22"/>
          <w:szCs w:val="22"/>
        </w:rPr>
        <w:t>Berdasarkan</w:t>
      </w:r>
      <w:proofErr w:type="spellEnd"/>
      <w:r w:rsidRPr="008E039A">
        <w:rPr>
          <w:rFonts w:asciiTheme="majorBidi" w:hAnsiTheme="majorBidi" w:cstheme="majorBidi"/>
          <w:bCs/>
          <w:color w:val="000000" w:themeColor="text1"/>
          <w:sz w:val="22"/>
          <w:szCs w:val="22"/>
        </w:rPr>
        <w:t xml:space="preserve"> </w:t>
      </w:r>
      <w:r w:rsidRPr="008E039A">
        <w:rPr>
          <w:rFonts w:asciiTheme="majorBidi" w:hAnsiTheme="majorBidi" w:cstheme="majorBidi"/>
          <w:bCs/>
          <w:color w:val="000000" w:themeColor="text1"/>
          <w:sz w:val="22"/>
          <w:szCs w:val="22"/>
          <w:lang w:val="id-ID"/>
        </w:rPr>
        <w:t xml:space="preserve">analisis data hasil belajar siswa pada </w:t>
      </w:r>
      <w:proofErr w:type="spellStart"/>
      <w:r w:rsidRPr="008E039A">
        <w:rPr>
          <w:rFonts w:asciiTheme="majorBidi" w:hAnsiTheme="majorBidi" w:cstheme="majorBidi"/>
          <w:bCs/>
          <w:color w:val="000000" w:themeColor="text1"/>
          <w:sz w:val="22"/>
          <w:szCs w:val="22"/>
        </w:rPr>
        <w:t>tabel</w:t>
      </w:r>
      <w:proofErr w:type="spellEnd"/>
      <w:r w:rsidRPr="008E039A">
        <w:rPr>
          <w:rFonts w:asciiTheme="majorBidi" w:hAnsiTheme="majorBidi" w:cstheme="majorBidi"/>
          <w:bCs/>
          <w:color w:val="000000" w:themeColor="text1"/>
          <w:sz w:val="22"/>
          <w:szCs w:val="22"/>
        </w:rPr>
        <w:t xml:space="preserve"> di </w:t>
      </w:r>
      <w:proofErr w:type="spellStart"/>
      <w:r w:rsidRPr="008E039A">
        <w:rPr>
          <w:rFonts w:asciiTheme="majorBidi" w:hAnsiTheme="majorBidi" w:cstheme="majorBidi"/>
          <w:bCs/>
          <w:color w:val="000000" w:themeColor="text1"/>
          <w:sz w:val="22"/>
          <w:szCs w:val="22"/>
        </w:rPr>
        <w:t>atas</w:t>
      </w:r>
      <w:proofErr w:type="spellEnd"/>
      <w:r w:rsidRPr="008E039A">
        <w:rPr>
          <w:rFonts w:asciiTheme="majorBidi" w:hAnsiTheme="majorBidi" w:cstheme="majorBidi"/>
          <w:bCs/>
          <w:color w:val="000000" w:themeColor="text1"/>
          <w:sz w:val="22"/>
          <w:szCs w:val="22"/>
        </w:rPr>
        <w:t xml:space="preserve">, </w:t>
      </w:r>
      <w:r w:rsidRPr="008E039A">
        <w:rPr>
          <w:rFonts w:asciiTheme="majorBidi" w:hAnsiTheme="majorBidi" w:cstheme="majorBidi"/>
          <w:bCs/>
          <w:color w:val="000000" w:themeColor="text1"/>
          <w:sz w:val="22"/>
          <w:szCs w:val="22"/>
          <w:lang w:val="id-ID"/>
        </w:rPr>
        <w:t>dilihat</w:t>
      </w:r>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dari</w:t>
      </w:r>
      <w:proofErr w:type="spellEnd"/>
      <w:r w:rsidRPr="008E039A">
        <w:rPr>
          <w:rFonts w:asciiTheme="majorBidi" w:hAnsiTheme="majorBidi" w:cstheme="majorBidi"/>
          <w:bCs/>
          <w:color w:val="000000" w:themeColor="text1"/>
          <w:sz w:val="22"/>
          <w:szCs w:val="22"/>
        </w:rPr>
        <w:t xml:space="preserve"> data </w:t>
      </w:r>
      <w:proofErr w:type="spellStart"/>
      <w:r w:rsidRPr="008E039A">
        <w:rPr>
          <w:rFonts w:asciiTheme="majorBidi" w:hAnsiTheme="majorBidi" w:cstheme="majorBidi"/>
          <w:bCs/>
          <w:color w:val="000000" w:themeColor="text1"/>
          <w:sz w:val="22"/>
          <w:szCs w:val="22"/>
        </w:rPr>
        <w:t>awal</w:t>
      </w:r>
      <w:proofErr w:type="spellEnd"/>
      <w:r w:rsidRPr="008E039A">
        <w:rPr>
          <w:rFonts w:asciiTheme="majorBidi" w:hAnsiTheme="majorBidi" w:cstheme="majorBidi"/>
          <w:bCs/>
          <w:color w:val="000000" w:themeColor="text1"/>
          <w:sz w:val="22"/>
          <w:szCs w:val="22"/>
        </w:rPr>
        <w:t xml:space="preserve"> </w:t>
      </w:r>
      <w:r w:rsidRPr="008E039A">
        <w:rPr>
          <w:rFonts w:asciiTheme="majorBidi" w:hAnsiTheme="majorBidi" w:cstheme="majorBidi"/>
          <w:bCs/>
          <w:color w:val="000000" w:themeColor="text1"/>
          <w:sz w:val="22"/>
          <w:szCs w:val="22"/>
          <w:lang w:val="id-ID"/>
        </w:rPr>
        <w:t>siswa yang tuntas</w:t>
      </w:r>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hanya</w:t>
      </w:r>
      <w:proofErr w:type="spellEnd"/>
      <w:r w:rsidRPr="008E039A">
        <w:rPr>
          <w:rFonts w:asciiTheme="majorBidi" w:hAnsiTheme="majorBidi" w:cstheme="majorBidi"/>
          <w:bCs/>
          <w:color w:val="000000" w:themeColor="text1"/>
          <w:sz w:val="22"/>
          <w:szCs w:val="22"/>
        </w:rPr>
        <w:t xml:space="preserve"> </w:t>
      </w:r>
      <w:r w:rsidRPr="008E039A">
        <w:rPr>
          <w:rFonts w:asciiTheme="majorBidi" w:hAnsiTheme="majorBidi" w:cstheme="majorBidi"/>
          <w:bCs/>
          <w:color w:val="000000" w:themeColor="text1"/>
          <w:sz w:val="22"/>
          <w:szCs w:val="22"/>
          <w:lang w:val="id-ID"/>
        </w:rPr>
        <w:t xml:space="preserve">14 </w:t>
      </w:r>
      <w:r w:rsidRPr="008E039A">
        <w:rPr>
          <w:rFonts w:asciiTheme="majorBidi" w:hAnsiTheme="majorBidi" w:cstheme="majorBidi"/>
          <w:bCs/>
          <w:color w:val="000000" w:themeColor="text1"/>
          <w:sz w:val="22"/>
          <w:szCs w:val="22"/>
        </w:rPr>
        <w:t xml:space="preserve">orang </w:t>
      </w:r>
      <w:proofErr w:type="spellStart"/>
      <w:r w:rsidRPr="008E039A">
        <w:rPr>
          <w:rFonts w:asciiTheme="majorBidi" w:hAnsiTheme="majorBidi" w:cstheme="majorBidi"/>
          <w:bCs/>
          <w:color w:val="000000" w:themeColor="text1"/>
          <w:sz w:val="22"/>
          <w:szCs w:val="22"/>
        </w:rPr>
        <w:t>siswa</w:t>
      </w:r>
      <w:proofErr w:type="spellEnd"/>
      <w:r w:rsidRPr="008E039A">
        <w:rPr>
          <w:rFonts w:asciiTheme="majorBidi" w:hAnsiTheme="majorBidi" w:cstheme="majorBidi"/>
          <w:bCs/>
          <w:color w:val="000000" w:themeColor="text1"/>
          <w:sz w:val="22"/>
          <w:szCs w:val="22"/>
          <w:lang w:val="id-ID"/>
        </w:rPr>
        <w:t xml:space="preserve"> dengan persentase sebesar 46.6%. sedangkan </w:t>
      </w:r>
      <w:r w:rsidRPr="008E039A">
        <w:rPr>
          <w:rFonts w:asciiTheme="majorBidi" w:hAnsiTheme="majorBidi" w:cstheme="majorBidi"/>
          <w:bCs/>
          <w:color w:val="000000" w:themeColor="text1"/>
          <w:sz w:val="22"/>
          <w:szCs w:val="22"/>
        </w:rPr>
        <w:t xml:space="preserve">yang </w:t>
      </w:r>
      <w:r w:rsidRPr="008E039A">
        <w:rPr>
          <w:rFonts w:asciiTheme="majorBidi" w:hAnsiTheme="majorBidi" w:cstheme="majorBidi"/>
          <w:bCs/>
          <w:color w:val="000000" w:themeColor="text1"/>
          <w:sz w:val="22"/>
          <w:szCs w:val="22"/>
          <w:lang w:val="id-ID"/>
        </w:rPr>
        <w:t xml:space="preserve">tidak tuntas sebanyak 16 orang siswa dengan persentase sebesar 53.4%. Setelah dilakukan pembelajaran menggnakan model pembelajaran </w:t>
      </w:r>
      <w:r w:rsidRPr="008E039A">
        <w:rPr>
          <w:rFonts w:asciiTheme="majorBidi" w:hAnsiTheme="majorBidi" w:cstheme="majorBidi"/>
          <w:bCs/>
          <w:i/>
          <w:iCs/>
          <w:color w:val="000000" w:themeColor="text1"/>
          <w:sz w:val="22"/>
          <w:szCs w:val="22"/>
          <w:lang w:val="id-ID"/>
        </w:rPr>
        <w:t xml:space="preserve">picture and picture </w:t>
      </w:r>
      <w:r w:rsidRPr="008E039A">
        <w:rPr>
          <w:rFonts w:asciiTheme="majorBidi" w:hAnsiTheme="majorBidi" w:cstheme="majorBidi"/>
          <w:bCs/>
          <w:iCs/>
          <w:color w:val="000000" w:themeColor="text1"/>
          <w:sz w:val="22"/>
          <w:szCs w:val="22"/>
          <w:lang w:val="id-ID"/>
        </w:rPr>
        <w:t>hasil belajar siswa menunjkan peningkatan. Hal ini dibuktikan oleh meningkatnya siswa yang tuntas. Siswa yang tuntas pada siklus I berjumlah 22 orang denggan persentase sebesar 73.3% sedangkan siswa yang tidak tuntas mengalami pengurangan menjadi 8 orang dengan persentase sebesar 26.7%. pada siklus II, hasil belajar siswa kembali meningkat hal ini dibuktikan oleh jumlah siswa yang tuntas menjadi 26 orang dengan persentase sebesar 86.6% sedangkan jumlah siswa yang tidak tntas kembali menurun menjadi 13.4%.</w:t>
      </w:r>
    </w:p>
    <w:p w14:paraId="011F9E8B" w14:textId="77777777" w:rsidR="008E039A" w:rsidRPr="008E039A" w:rsidRDefault="008E039A" w:rsidP="008E039A">
      <w:pPr>
        <w:ind w:right="41" w:firstLine="720"/>
        <w:rPr>
          <w:rFonts w:asciiTheme="majorBidi" w:hAnsiTheme="majorBidi" w:cstheme="majorBidi"/>
          <w:bCs/>
          <w:iCs/>
          <w:color w:val="000000" w:themeColor="text1"/>
          <w:sz w:val="22"/>
          <w:szCs w:val="22"/>
          <w:lang w:val="id-ID"/>
        </w:rPr>
      </w:pPr>
      <w:r w:rsidRPr="008E039A">
        <w:rPr>
          <w:rFonts w:asciiTheme="majorBidi" w:hAnsiTheme="majorBidi" w:cstheme="majorBidi"/>
          <w:bCs/>
          <w:iCs/>
          <w:color w:val="000000" w:themeColor="text1"/>
          <w:sz w:val="22"/>
          <w:szCs w:val="22"/>
          <w:lang w:val="id-ID"/>
        </w:rPr>
        <w:t>Peningkatan hasil belajar diatas terjadi karena model pembelajaran</w:t>
      </w:r>
      <w:r w:rsidRPr="008E039A">
        <w:rPr>
          <w:rFonts w:asciiTheme="majorBidi" w:hAnsiTheme="majorBidi" w:cstheme="majorBidi"/>
          <w:bCs/>
          <w:i/>
          <w:iCs/>
          <w:color w:val="000000" w:themeColor="text1"/>
          <w:sz w:val="22"/>
          <w:szCs w:val="22"/>
          <w:lang w:val="id-ID"/>
        </w:rPr>
        <w:t xml:space="preserve"> picture and picture</w:t>
      </w:r>
      <w:r w:rsidRPr="008E039A">
        <w:rPr>
          <w:rFonts w:asciiTheme="majorBidi" w:hAnsiTheme="majorBidi" w:cstheme="majorBidi"/>
          <w:bCs/>
          <w:iCs/>
          <w:color w:val="000000" w:themeColor="text1"/>
          <w:sz w:val="22"/>
          <w:szCs w:val="22"/>
          <w:lang w:val="id-ID"/>
        </w:rPr>
        <w:t xml:space="preserve"> memudahkan siswa untuk memahami materi pelajaran yang disampaikan guru serta siswa cepat tanggap atas materi yang diajarkan guru karena dalam pembelajaran menggunakan gambar-gambar yang dapat memancing minat dan motivasi siswa dalam mengikuti proses pembelajaran (Hasniwarti, 2019)</w:t>
      </w:r>
    </w:p>
    <w:p w14:paraId="0CBDB14E" w14:textId="77777777" w:rsidR="008E039A" w:rsidRPr="008E039A" w:rsidRDefault="008E039A" w:rsidP="008E039A">
      <w:pPr>
        <w:ind w:right="41"/>
        <w:rPr>
          <w:rFonts w:asciiTheme="majorBidi" w:hAnsiTheme="majorBidi" w:cstheme="majorBidi"/>
          <w:b/>
          <w:color w:val="000000" w:themeColor="text1"/>
          <w:sz w:val="22"/>
          <w:szCs w:val="22"/>
          <w:lang w:val="id-ID"/>
        </w:rPr>
      </w:pPr>
      <w:r w:rsidRPr="008E039A">
        <w:rPr>
          <w:rFonts w:asciiTheme="majorBidi" w:hAnsiTheme="majorBidi" w:cstheme="majorBidi"/>
          <w:b/>
          <w:color w:val="000000" w:themeColor="text1"/>
          <w:sz w:val="22"/>
          <w:szCs w:val="22"/>
          <w:lang w:val="id-ID"/>
        </w:rPr>
        <w:t>Aktivitas Guru</w:t>
      </w:r>
    </w:p>
    <w:p w14:paraId="6447B591" w14:textId="77777777" w:rsidR="008E039A" w:rsidRPr="008E039A" w:rsidRDefault="008E039A" w:rsidP="008E039A">
      <w:pPr>
        <w:ind w:right="41" w:firstLine="720"/>
        <w:rPr>
          <w:rFonts w:asciiTheme="majorBidi" w:hAnsiTheme="majorBidi" w:cstheme="majorBidi"/>
          <w:bCs/>
          <w:color w:val="000000" w:themeColor="text1"/>
          <w:sz w:val="22"/>
          <w:szCs w:val="22"/>
          <w:lang w:val="id-ID"/>
        </w:rPr>
      </w:pPr>
      <w:r w:rsidRPr="008E039A">
        <w:rPr>
          <w:rFonts w:asciiTheme="majorBidi" w:hAnsiTheme="majorBidi" w:cstheme="majorBidi"/>
          <w:bCs/>
          <w:color w:val="000000" w:themeColor="text1"/>
          <w:sz w:val="22"/>
          <w:szCs w:val="22"/>
          <w:lang w:val="id-ID"/>
        </w:rPr>
        <w:t xml:space="preserve">Observasi aktivitas guru dilakukan bersamaan dengan pelaksanaan pembelajaran. Pelaksanaan observasi dilakukan oleh observer dengan menggunakan lembar observasi. Adapun aktivitas yang diamati meliputi kegiatan awal, kegiatan inti, dan kegiatan akhir. </w:t>
      </w:r>
    </w:p>
    <w:p w14:paraId="2E0D7506" w14:textId="77777777" w:rsidR="008E039A" w:rsidRPr="008E039A" w:rsidRDefault="008E039A" w:rsidP="008E039A">
      <w:pPr>
        <w:ind w:right="41" w:firstLine="720"/>
        <w:rPr>
          <w:rFonts w:asciiTheme="majorBidi" w:hAnsiTheme="majorBidi" w:cstheme="majorBidi"/>
          <w:bCs/>
          <w:color w:val="000000" w:themeColor="text1"/>
          <w:sz w:val="22"/>
          <w:szCs w:val="22"/>
          <w:lang w:val="id-ID"/>
        </w:rPr>
      </w:pPr>
      <w:r w:rsidRPr="008E039A">
        <w:rPr>
          <w:rFonts w:asciiTheme="majorBidi" w:hAnsiTheme="majorBidi" w:cstheme="majorBidi"/>
          <w:bCs/>
          <w:color w:val="000000" w:themeColor="text1"/>
          <w:sz w:val="22"/>
          <w:szCs w:val="22"/>
          <w:lang w:val="id-ID"/>
        </w:rPr>
        <w:t xml:space="preserve">Pada pertemuan satu siklus I aktivitas guru memiliki skor penilaian sebesar 17 dengan persentase 60.7% kategori cukup. </w:t>
      </w:r>
      <w:r w:rsidRPr="008E039A">
        <w:rPr>
          <w:rFonts w:asciiTheme="majorBidi" w:hAnsiTheme="majorBidi" w:cstheme="majorBidi"/>
          <w:color w:val="000000" w:themeColor="text1"/>
          <w:sz w:val="22"/>
          <w:szCs w:val="22"/>
        </w:rPr>
        <w:t xml:space="preserve">Hal </w:t>
      </w:r>
      <w:proofErr w:type="spellStart"/>
      <w:r w:rsidRPr="008E039A">
        <w:rPr>
          <w:rFonts w:asciiTheme="majorBidi" w:hAnsiTheme="majorBidi" w:cstheme="majorBidi"/>
          <w:color w:val="000000" w:themeColor="text1"/>
          <w:sz w:val="22"/>
          <w:szCs w:val="22"/>
        </w:rPr>
        <w:t>ini</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terjadi</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karena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proses </w:t>
      </w:r>
      <w:r w:rsidRPr="008E039A">
        <w:rPr>
          <w:rFonts w:asciiTheme="majorBidi" w:hAnsiTheme="majorBidi" w:cstheme="majorBidi"/>
          <w:color w:val="000000" w:themeColor="text1"/>
          <w:sz w:val="22"/>
          <w:szCs w:val="22"/>
          <w:lang w:val="id-ID"/>
        </w:rPr>
        <w:t>pembelajaran</w:t>
      </w:r>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kurang</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efisien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membimbing</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siswa</w:t>
      </w:r>
      <w:proofErr w:type="spellEnd"/>
      <w:r w:rsidRPr="008E039A">
        <w:rPr>
          <w:rFonts w:asciiTheme="majorBidi" w:hAnsiTheme="majorBidi" w:cstheme="majorBidi"/>
          <w:color w:val="000000" w:themeColor="text1"/>
          <w:sz w:val="22"/>
          <w:szCs w:val="22"/>
        </w:rPr>
        <w:t xml:space="preserve">, dan </w:t>
      </w:r>
      <w:proofErr w:type="spellStart"/>
      <w:r w:rsidRPr="008E039A">
        <w:rPr>
          <w:rFonts w:asciiTheme="majorBidi" w:hAnsiTheme="majorBidi" w:cstheme="majorBidi"/>
          <w:color w:val="000000" w:themeColor="text1"/>
          <w:sz w:val="22"/>
          <w:szCs w:val="22"/>
        </w:rPr>
        <w:t>kurang</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paham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melaksanakan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langkah-langkah</w:t>
      </w:r>
      <w:proofErr w:type="spellEnd"/>
      <w:r w:rsidRPr="008E039A">
        <w:rPr>
          <w:rFonts w:asciiTheme="majorBidi" w:hAnsiTheme="majorBidi" w:cstheme="majorBidi"/>
          <w:color w:val="000000" w:themeColor="text1"/>
          <w:sz w:val="22"/>
          <w:szCs w:val="22"/>
        </w:rPr>
        <w:t xml:space="preserve"> model </w:t>
      </w:r>
      <w:proofErr w:type="spellStart"/>
      <w:r w:rsidRPr="008E039A">
        <w:rPr>
          <w:rFonts w:asciiTheme="majorBidi" w:hAnsiTheme="majorBidi" w:cstheme="majorBidi"/>
          <w:color w:val="000000" w:themeColor="text1"/>
          <w:sz w:val="22"/>
          <w:szCs w:val="22"/>
        </w:rPr>
        <w:t>pembelajaran</w:t>
      </w:r>
      <w:proofErr w:type="spellEnd"/>
      <w:r w:rsidRPr="008E039A">
        <w:rPr>
          <w:rFonts w:asciiTheme="majorBidi" w:hAnsiTheme="majorBidi" w:cstheme="majorBidi"/>
          <w:color w:val="000000" w:themeColor="text1"/>
          <w:sz w:val="22"/>
          <w:szCs w:val="22"/>
          <w:lang w:val="id-ID"/>
        </w:rPr>
        <w:t xml:space="preserve"> </w:t>
      </w:r>
      <w:r w:rsidRPr="008E039A">
        <w:rPr>
          <w:rFonts w:asciiTheme="majorBidi" w:hAnsiTheme="majorBidi" w:cstheme="majorBidi"/>
          <w:bCs/>
          <w:i/>
          <w:iCs/>
          <w:color w:val="000000" w:themeColor="text1"/>
          <w:sz w:val="22"/>
          <w:szCs w:val="22"/>
          <w:lang w:val="id-ID"/>
        </w:rPr>
        <w:t>picture and picture</w:t>
      </w:r>
      <w:r w:rsidRPr="008E039A">
        <w:rPr>
          <w:rFonts w:asciiTheme="majorBidi" w:hAnsiTheme="majorBidi" w:cstheme="majorBidi"/>
          <w:color w:val="000000" w:themeColor="text1"/>
          <w:sz w:val="22"/>
          <w:szCs w:val="22"/>
        </w:rPr>
        <w:t>.</w:t>
      </w:r>
      <w:r w:rsidRPr="008E039A">
        <w:rPr>
          <w:rFonts w:asciiTheme="majorBidi" w:hAnsiTheme="majorBidi" w:cstheme="majorBidi"/>
          <w:color w:val="000000" w:themeColor="text1"/>
          <w:sz w:val="22"/>
          <w:szCs w:val="22"/>
          <w:lang w:val="id-ID"/>
        </w:rPr>
        <w:t xml:space="preserve"> </w:t>
      </w:r>
      <w:r w:rsidRPr="008E039A">
        <w:rPr>
          <w:rFonts w:asciiTheme="majorBidi" w:hAnsiTheme="majorBidi" w:cstheme="majorBidi"/>
          <w:color w:val="000000" w:themeColor="text1"/>
          <w:sz w:val="22"/>
          <w:szCs w:val="22"/>
        </w:rPr>
        <w:t xml:space="preserve">Pada </w:t>
      </w:r>
      <w:proofErr w:type="spellStart"/>
      <w:r w:rsidRPr="008E039A">
        <w:rPr>
          <w:rFonts w:asciiTheme="majorBidi" w:hAnsiTheme="majorBidi" w:cstheme="majorBidi"/>
          <w:color w:val="000000" w:themeColor="text1"/>
          <w:sz w:val="22"/>
          <w:szCs w:val="22"/>
        </w:rPr>
        <w:t>pertemuan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kedua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aktivitas</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proses </w:t>
      </w:r>
      <w:r w:rsidRPr="008E039A">
        <w:rPr>
          <w:rFonts w:asciiTheme="majorBidi" w:hAnsiTheme="majorBidi" w:cstheme="majorBidi"/>
          <w:color w:val="000000" w:themeColor="text1"/>
          <w:sz w:val="22"/>
          <w:szCs w:val="22"/>
          <w:lang w:val="id-ID"/>
        </w:rPr>
        <w:t>pembelajaran</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mengalami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peningkatan</w:t>
      </w:r>
      <w:proofErr w:type="spellEnd"/>
      <w:r w:rsidRPr="008E039A">
        <w:rPr>
          <w:rFonts w:asciiTheme="majorBidi" w:hAnsiTheme="majorBidi" w:cstheme="majorBidi"/>
          <w:color w:val="000000" w:themeColor="text1"/>
          <w:sz w:val="22"/>
          <w:szCs w:val="22"/>
          <w:lang w:val="id-ID"/>
        </w:rPr>
        <w:t>, hal ini terbukti dengan meningkatnya jumlah skor penilaian menjadi 20 dengan persentase sebesar 71.4%.</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Peningkatan ini terjadi </w:t>
      </w:r>
      <w:proofErr w:type="spellStart"/>
      <w:r w:rsidRPr="008E039A">
        <w:rPr>
          <w:rFonts w:asciiTheme="majorBidi" w:hAnsiTheme="majorBidi" w:cstheme="majorBidi"/>
          <w:color w:val="000000" w:themeColor="text1"/>
          <w:sz w:val="22"/>
          <w:szCs w:val="22"/>
        </w:rPr>
        <w:t>karena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penyampaian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dan </w:t>
      </w:r>
      <w:proofErr w:type="spellStart"/>
      <w:r w:rsidRPr="008E039A">
        <w:rPr>
          <w:rFonts w:asciiTheme="majorBidi" w:hAnsiTheme="majorBidi" w:cstheme="majorBidi"/>
          <w:color w:val="000000" w:themeColor="text1"/>
          <w:sz w:val="22"/>
          <w:szCs w:val="22"/>
        </w:rPr>
        <w:t>informasi</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mulai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bagus</w:t>
      </w:r>
      <w:proofErr w:type="spellEnd"/>
      <w:r w:rsidRPr="008E039A">
        <w:rPr>
          <w:rFonts w:asciiTheme="majorBidi" w:hAnsiTheme="majorBidi" w:cstheme="majorBidi"/>
          <w:color w:val="000000" w:themeColor="text1"/>
          <w:sz w:val="22"/>
          <w:szCs w:val="22"/>
        </w:rPr>
        <w:t xml:space="preserve"> dan </w:t>
      </w:r>
      <w:proofErr w:type="spellStart"/>
      <w:r w:rsidRPr="008E039A">
        <w:rPr>
          <w:rFonts w:asciiTheme="majorBidi" w:hAnsiTheme="majorBidi" w:cstheme="majorBidi"/>
          <w:color w:val="000000" w:themeColor="text1"/>
          <w:sz w:val="22"/>
          <w:szCs w:val="22"/>
        </w:rPr>
        <w:t>bisa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menguasai</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langkah-langkah </w:t>
      </w:r>
      <w:r w:rsidRPr="008E039A">
        <w:rPr>
          <w:rFonts w:asciiTheme="majorBidi" w:hAnsiTheme="majorBidi" w:cstheme="majorBidi"/>
          <w:bCs/>
          <w:i/>
          <w:iCs/>
          <w:color w:val="000000" w:themeColor="text1"/>
          <w:sz w:val="22"/>
          <w:szCs w:val="22"/>
          <w:lang w:val="id-ID"/>
        </w:rPr>
        <w:t xml:space="preserve">picture and picture. </w:t>
      </w:r>
    </w:p>
    <w:p w14:paraId="554F3434" w14:textId="77777777" w:rsidR="008E039A" w:rsidRPr="008E039A" w:rsidRDefault="008E039A" w:rsidP="008E039A">
      <w:pPr>
        <w:ind w:right="41" w:firstLine="720"/>
        <w:rPr>
          <w:rFonts w:asciiTheme="majorBidi" w:hAnsiTheme="majorBidi" w:cstheme="majorBidi"/>
          <w:bCs/>
          <w:color w:val="000000" w:themeColor="text1"/>
          <w:sz w:val="22"/>
          <w:szCs w:val="22"/>
          <w:lang w:val="id-ID"/>
        </w:rPr>
      </w:pPr>
      <w:r w:rsidRPr="008E039A">
        <w:rPr>
          <w:rFonts w:asciiTheme="majorBidi" w:hAnsiTheme="majorBidi" w:cstheme="majorBidi"/>
          <w:color w:val="000000" w:themeColor="text1"/>
          <w:sz w:val="22"/>
          <w:szCs w:val="22"/>
        </w:rPr>
        <w:t xml:space="preserve">Pada </w:t>
      </w:r>
      <w:proofErr w:type="spellStart"/>
      <w:r w:rsidRPr="008E039A">
        <w:rPr>
          <w:rFonts w:asciiTheme="majorBidi" w:hAnsiTheme="majorBidi" w:cstheme="majorBidi"/>
          <w:color w:val="000000" w:themeColor="text1"/>
          <w:sz w:val="22"/>
          <w:szCs w:val="22"/>
        </w:rPr>
        <w:t>siklus</w:t>
      </w:r>
      <w:proofErr w:type="spellEnd"/>
      <w:r w:rsidRPr="008E039A">
        <w:rPr>
          <w:rFonts w:asciiTheme="majorBidi" w:hAnsiTheme="majorBidi" w:cstheme="majorBidi"/>
          <w:color w:val="000000" w:themeColor="text1"/>
          <w:sz w:val="22"/>
          <w:szCs w:val="22"/>
        </w:rPr>
        <w:t xml:space="preserve"> II</w:t>
      </w:r>
      <w:r w:rsidRPr="008E039A">
        <w:rPr>
          <w:rFonts w:asciiTheme="majorBidi" w:hAnsiTheme="majorBidi" w:cstheme="majorBidi"/>
          <w:color w:val="000000" w:themeColor="text1"/>
          <w:sz w:val="22"/>
          <w:szCs w:val="22"/>
          <w:lang w:val="id-ID"/>
        </w:rPr>
        <w:t>,</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pertemuan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pertama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aktivitas</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mengalami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peningkatan</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skor penilaian menjadi 23 dengan persentase sebesar 82.1%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kategori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karena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penyampaian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terlihat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memahami</w:t>
      </w:r>
      <w:proofErr w:type="spellEnd"/>
      <w:r w:rsidRPr="008E039A">
        <w:rPr>
          <w:rFonts w:asciiTheme="majorBidi" w:hAnsiTheme="majorBidi" w:cstheme="majorBidi"/>
          <w:color w:val="000000" w:themeColor="text1"/>
          <w:sz w:val="22"/>
          <w:szCs w:val="22"/>
        </w:rPr>
        <w:t xml:space="preserve"> dan </w:t>
      </w:r>
      <w:proofErr w:type="spellStart"/>
      <w:r w:rsidRPr="008E039A">
        <w:rPr>
          <w:rFonts w:asciiTheme="majorBidi" w:hAnsiTheme="majorBidi" w:cstheme="majorBidi"/>
          <w:color w:val="000000" w:themeColor="text1"/>
          <w:sz w:val="22"/>
          <w:szCs w:val="22"/>
        </w:rPr>
        <w:t>menguasai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model </w:t>
      </w:r>
      <w:proofErr w:type="spellStart"/>
      <w:r w:rsidRPr="008E039A">
        <w:rPr>
          <w:rFonts w:asciiTheme="majorBidi" w:hAnsiTheme="majorBidi" w:cstheme="majorBidi"/>
          <w:color w:val="000000" w:themeColor="text1"/>
          <w:sz w:val="22"/>
          <w:szCs w:val="22"/>
        </w:rPr>
        <w:t>pembelajaran</w:t>
      </w:r>
      <w:proofErr w:type="spellEnd"/>
      <w:r w:rsidRPr="008E039A">
        <w:rPr>
          <w:rFonts w:asciiTheme="majorBidi" w:hAnsiTheme="majorBidi" w:cstheme="majorBidi"/>
          <w:i/>
          <w:color w:val="000000" w:themeColor="text1"/>
          <w:sz w:val="22"/>
          <w:szCs w:val="22"/>
        </w:rPr>
        <w:t xml:space="preserve"> </w:t>
      </w:r>
      <w:r w:rsidRPr="008E039A">
        <w:rPr>
          <w:rFonts w:asciiTheme="majorBidi" w:hAnsiTheme="majorBidi" w:cstheme="majorBidi"/>
          <w:bCs/>
          <w:i/>
          <w:iCs/>
          <w:color w:val="000000" w:themeColor="text1"/>
          <w:sz w:val="22"/>
          <w:szCs w:val="22"/>
          <w:lang w:val="id-ID"/>
        </w:rPr>
        <w:t xml:space="preserve">picture and picture, </w:t>
      </w:r>
      <w:r w:rsidRPr="008E039A">
        <w:rPr>
          <w:rFonts w:asciiTheme="majorBidi" w:hAnsiTheme="majorBidi" w:cstheme="majorBidi"/>
          <w:bCs/>
          <w:iCs/>
          <w:color w:val="000000" w:themeColor="text1"/>
          <w:sz w:val="22"/>
          <w:szCs w:val="22"/>
          <w:lang w:val="id-ID"/>
        </w:rPr>
        <w:t xml:space="preserve">selain itu terlihat bahwa media gambar yang di gunakan guru dapat memotivasi siswa lebih semangat dalam </w:t>
      </w:r>
      <w:r w:rsidRPr="008E039A">
        <w:rPr>
          <w:rFonts w:asciiTheme="majorBidi" w:hAnsiTheme="majorBidi" w:cstheme="majorBidi"/>
          <w:bCs/>
          <w:iCs/>
          <w:color w:val="000000" w:themeColor="text1"/>
          <w:sz w:val="22"/>
          <w:szCs w:val="22"/>
          <w:lang w:val="id-ID"/>
        </w:rPr>
        <w:lastRenderedPageBreak/>
        <w:t>mengikuti proses pembelajaran</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Kemudian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saat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membimbing</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siswa</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melaksanakannya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rPr>
        <w:t xml:space="preserve">. Pada </w:t>
      </w:r>
      <w:proofErr w:type="spellStart"/>
      <w:r w:rsidRPr="008E039A">
        <w:rPr>
          <w:rFonts w:asciiTheme="majorBidi" w:hAnsiTheme="majorBidi" w:cstheme="majorBidi"/>
          <w:color w:val="000000" w:themeColor="text1"/>
          <w:sz w:val="22"/>
          <w:szCs w:val="22"/>
        </w:rPr>
        <w:t>pertemuan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kedua</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skor penilaian </w:t>
      </w:r>
      <w:proofErr w:type="spellStart"/>
      <w:r w:rsidRPr="008E039A">
        <w:rPr>
          <w:rFonts w:asciiTheme="majorBidi" w:hAnsiTheme="majorBidi" w:cstheme="majorBidi"/>
          <w:color w:val="000000" w:themeColor="text1"/>
          <w:sz w:val="22"/>
          <w:szCs w:val="22"/>
        </w:rPr>
        <w:t>aktivitas</w:t>
      </w:r>
      <w:proofErr w:type="spellEnd"/>
      <w:r w:rsidRPr="008E039A">
        <w:rPr>
          <w:rFonts w:asciiTheme="majorBidi" w:hAnsiTheme="majorBidi" w:cstheme="majorBidi"/>
          <w:color w:val="000000" w:themeColor="text1"/>
          <w:sz w:val="22"/>
          <w:szCs w:val="22"/>
        </w:rPr>
        <w:t xml:space="preserve"> guru </w:t>
      </w:r>
      <w:r w:rsidRPr="008E039A">
        <w:rPr>
          <w:rFonts w:asciiTheme="majorBidi" w:hAnsiTheme="majorBidi" w:cstheme="majorBidi"/>
          <w:color w:val="000000" w:themeColor="text1"/>
          <w:sz w:val="22"/>
          <w:szCs w:val="22"/>
          <w:lang w:val="id-ID"/>
        </w:rPr>
        <w:t>kembali mengalami peningkatan menjadi 26 dengan persentase sebesar 92.8%</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kategori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amat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peningkatan ini terjadi </w:t>
      </w:r>
      <w:proofErr w:type="spellStart"/>
      <w:r w:rsidRPr="008E039A">
        <w:rPr>
          <w:rFonts w:asciiTheme="majorBidi" w:hAnsiTheme="majorBidi" w:cstheme="majorBidi"/>
          <w:color w:val="000000" w:themeColor="text1"/>
          <w:sz w:val="22"/>
          <w:szCs w:val="22"/>
        </w:rPr>
        <w:t>karena</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guru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memahami</w:t>
      </w:r>
      <w:proofErr w:type="spellEnd"/>
      <w:r w:rsidRPr="008E039A">
        <w:rPr>
          <w:rFonts w:asciiTheme="majorBidi" w:hAnsiTheme="majorBidi" w:cstheme="majorBidi"/>
          <w:color w:val="000000" w:themeColor="text1"/>
          <w:sz w:val="22"/>
          <w:szCs w:val="22"/>
        </w:rPr>
        <w:t xml:space="preserve"> dan </w:t>
      </w:r>
      <w:proofErr w:type="spellStart"/>
      <w:r w:rsidRPr="008E039A">
        <w:rPr>
          <w:rFonts w:asciiTheme="majorBidi" w:hAnsiTheme="majorBidi" w:cstheme="majorBidi"/>
          <w:color w:val="000000" w:themeColor="text1"/>
          <w:sz w:val="22"/>
          <w:szCs w:val="22"/>
        </w:rPr>
        <w:t>menguasai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penerapan</w:t>
      </w:r>
      <w:proofErr w:type="spellEnd"/>
      <w:r w:rsidRPr="008E039A">
        <w:rPr>
          <w:rFonts w:asciiTheme="majorBidi" w:hAnsiTheme="majorBidi" w:cstheme="majorBidi"/>
          <w:color w:val="000000" w:themeColor="text1"/>
          <w:sz w:val="22"/>
          <w:szCs w:val="22"/>
        </w:rPr>
        <w:t xml:space="preserve"> model </w:t>
      </w:r>
      <w:proofErr w:type="spellStart"/>
      <w:r w:rsidRPr="008E039A">
        <w:rPr>
          <w:rFonts w:asciiTheme="majorBidi" w:hAnsiTheme="majorBidi" w:cstheme="majorBidi"/>
          <w:color w:val="000000" w:themeColor="text1"/>
          <w:sz w:val="22"/>
          <w:szCs w:val="22"/>
        </w:rPr>
        <w:t>pembelajaran</w:t>
      </w:r>
      <w:proofErr w:type="spellEnd"/>
      <w:r w:rsidRPr="008E039A">
        <w:rPr>
          <w:rFonts w:asciiTheme="majorBidi" w:hAnsiTheme="majorBidi" w:cstheme="majorBidi"/>
          <w:i/>
          <w:color w:val="000000" w:themeColor="text1"/>
          <w:sz w:val="22"/>
          <w:szCs w:val="22"/>
        </w:rPr>
        <w:t xml:space="preserve"> </w:t>
      </w:r>
      <w:r w:rsidRPr="008E039A">
        <w:rPr>
          <w:rFonts w:asciiTheme="majorBidi" w:hAnsiTheme="majorBidi" w:cstheme="majorBidi"/>
          <w:bCs/>
          <w:i/>
          <w:iCs/>
          <w:color w:val="000000" w:themeColor="text1"/>
          <w:sz w:val="22"/>
          <w:szCs w:val="22"/>
          <w:lang w:val="id-ID"/>
        </w:rPr>
        <w:t>picture and picture</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dengan baik. hal ini </w:t>
      </w:r>
      <w:proofErr w:type="spellStart"/>
      <w:r w:rsidRPr="008E039A">
        <w:rPr>
          <w:rFonts w:asciiTheme="majorBidi" w:hAnsiTheme="majorBidi" w:cstheme="majorBidi"/>
          <w:color w:val="000000" w:themeColor="text1"/>
          <w:sz w:val="22"/>
          <w:szCs w:val="22"/>
        </w:rPr>
        <w:t>dapat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dilihat</w:t>
      </w:r>
      <w:proofErr w:type="spellEnd"/>
      <w:r w:rsidRPr="008E039A">
        <w:rPr>
          <w:rFonts w:asciiTheme="majorBidi" w:hAnsiTheme="majorBidi" w:cstheme="majorBidi"/>
          <w:color w:val="000000" w:themeColor="text1"/>
          <w:sz w:val="22"/>
          <w:szCs w:val="22"/>
        </w:rPr>
        <w:t xml:space="preserve"> pada </w:t>
      </w:r>
      <w:proofErr w:type="spellStart"/>
      <w:r w:rsidRPr="008E039A">
        <w:rPr>
          <w:rFonts w:asciiTheme="majorBidi" w:hAnsiTheme="majorBidi" w:cstheme="majorBidi"/>
          <w:color w:val="000000" w:themeColor="text1"/>
          <w:sz w:val="22"/>
          <w:szCs w:val="22"/>
        </w:rPr>
        <w:t>saat</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menjelaskan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dan </w:t>
      </w:r>
      <w:r w:rsidRPr="008E039A">
        <w:rPr>
          <w:rFonts w:asciiTheme="majorBidi" w:hAnsiTheme="majorBidi" w:cstheme="majorBidi"/>
          <w:color w:val="000000" w:themeColor="text1"/>
          <w:sz w:val="22"/>
          <w:szCs w:val="22"/>
          <w:lang w:val="id-ID"/>
        </w:rPr>
        <w:t>penggunaan media yang dapat meninkatkan motivasi belajar siswa</w:t>
      </w:r>
      <w:r w:rsidRPr="008E039A">
        <w:rPr>
          <w:rFonts w:asciiTheme="majorBidi" w:hAnsiTheme="majorBidi" w:cstheme="majorBidi"/>
          <w:color w:val="000000" w:themeColor="text1"/>
          <w:sz w:val="22"/>
          <w:szCs w:val="22"/>
        </w:rPr>
        <w:t xml:space="preserve">. </w:t>
      </w:r>
    </w:p>
    <w:p w14:paraId="46C18F7F" w14:textId="77777777" w:rsidR="008E039A" w:rsidRPr="008E039A" w:rsidRDefault="008E039A" w:rsidP="008E039A">
      <w:pPr>
        <w:ind w:right="41"/>
        <w:rPr>
          <w:rFonts w:asciiTheme="majorBidi" w:hAnsiTheme="majorBidi" w:cstheme="majorBidi"/>
          <w:b/>
          <w:color w:val="000000" w:themeColor="text1"/>
          <w:sz w:val="22"/>
          <w:szCs w:val="22"/>
          <w:lang w:val="id-ID"/>
        </w:rPr>
      </w:pPr>
      <w:r w:rsidRPr="008E039A">
        <w:rPr>
          <w:rFonts w:asciiTheme="majorBidi" w:hAnsiTheme="majorBidi" w:cstheme="majorBidi"/>
          <w:b/>
          <w:color w:val="000000" w:themeColor="text1"/>
          <w:sz w:val="22"/>
          <w:szCs w:val="22"/>
          <w:lang w:val="id-ID"/>
        </w:rPr>
        <w:t>Aktivitas Siswa</w:t>
      </w:r>
    </w:p>
    <w:p w14:paraId="0AAAD607" w14:textId="77777777" w:rsidR="008E039A" w:rsidRPr="008E039A" w:rsidRDefault="008E039A" w:rsidP="008E039A">
      <w:pPr>
        <w:ind w:right="41" w:firstLine="720"/>
        <w:rPr>
          <w:rFonts w:asciiTheme="majorBidi" w:hAnsiTheme="majorBidi" w:cstheme="majorBidi"/>
          <w:color w:val="000000" w:themeColor="text1"/>
          <w:sz w:val="22"/>
          <w:szCs w:val="22"/>
          <w:lang w:val="id-ID"/>
        </w:rPr>
      </w:pPr>
      <w:r w:rsidRPr="008E039A">
        <w:rPr>
          <w:rFonts w:asciiTheme="majorBidi" w:hAnsiTheme="majorBidi" w:cstheme="majorBidi"/>
          <w:bCs/>
          <w:color w:val="000000" w:themeColor="text1"/>
          <w:sz w:val="22"/>
          <w:szCs w:val="22"/>
          <w:lang w:val="id-ID"/>
        </w:rPr>
        <w:t xml:space="preserve">Data aktivitas siswa diambil pada saat pembelajaran berlangsung. Aktivitas siswa selama proses pembelajaran dimulai pertemuan satu siklus I sampai pertemuan empat siklus II. Pada pertemuan satu siklus I aktivitas siswa memiliki skor penilaian sebesar 16 dengan persentase sebesar 57.1% dengan kategori kurang. </w:t>
      </w:r>
      <w:r w:rsidRPr="008E039A">
        <w:rPr>
          <w:rFonts w:asciiTheme="majorBidi" w:hAnsiTheme="majorBidi" w:cstheme="majorBidi"/>
          <w:color w:val="000000" w:themeColor="text1"/>
          <w:sz w:val="22"/>
          <w:szCs w:val="22"/>
        </w:rPr>
        <w:t xml:space="preserve">Hal </w:t>
      </w:r>
      <w:proofErr w:type="spellStart"/>
      <w:r w:rsidRPr="008E039A">
        <w:rPr>
          <w:rFonts w:asciiTheme="majorBidi" w:hAnsiTheme="majorBidi" w:cstheme="majorBidi"/>
          <w:color w:val="000000" w:themeColor="text1"/>
          <w:sz w:val="22"/>
          <w:szCs w:val="22"/>
        </w:rPr>
        <w:t>ini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disebabkan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karena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proses </w:t>
      </w:r>
      <w:proofErr w:type="spellStart"/>
      <w:r w:rsidRPr="008E039A">
        <w:rPr>
          <w:rFonts w:asciiTheme="majorBidi" w:hAnsiTheme="majorBidi" w:cstheme="majorBidi"/>
          <w:color w:val="000000" w:themeColor="text1"/>
          <w:sz w:val="22"/>
          <w:szCs w:val="22"/>
        </w:rPr>
        <w:t>belajar</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mengajar</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siswa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tidak</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mendengarkan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atau</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informasi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lang w:val="id-ID"/>
        </w:rPr>
        <w:t>, hal ini dapat dilihat dari masih banyaknya siswa yang meribut di dalam kelas.</w:t>
      </w:r>
      <w:r w:rsidRPr="008E039A">
        <w:rPr>
          <w:rFonts w:asciiTheme="majorBidi" w:hAnsiTheme="majorBidi" w:cstheme="majorBidi"/>
          <w:bCs/>
          <w:color w:val="000000" w:themeColor="text1"/>
          <w:sz w:val="22"/>
          <w:szCs w:val="22"/>
          <w:lang w:val="id-ID"/>
        </w:rPr>
        <w:t xml:space="preserve"> </w:t>
      </w:r>
      <w:r w:rsidRPr="008E039A">
        <w:rPr>
          <w:rFonts w:asciiTheme="majorBidi" w:hAnsiTheme="majorBidi" w:cstheme="majorBidi"/>
          <w:color w:val="000000" w:themeColor="text1"/>
          <w:sz w:val="22"/>
          <w:szCs w:val="22"/>
        </w:rPr>
        <w:t xml:space="preserve">Pada </w:t>
      </w:r>
      <w:proofErr w:type="spellStart"/>
      <w:r w:rsidRPr="008E039A">
        <w:rPr>
          <w:rFonts w:asciiTheme="majorBidi" w:hAnsiTheme="majorBidi" w:cstheme="majorBidi"/>
          <w:color w:val="000000" w:themeColor="text1"/>
          <w:sz w:val="22"/>
          <w:szCs w:val="22"/>
        </w:rPr>
        <w:t>pertemuan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kedua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aktivitas</w:t>
      </w:r>
      <w:proofErr w:type="spellEnd"/>
      <w:r w:rsidRPr="008E039A">
        <w:rPr>
          <w:rFonts w:asciiTheme="majorBidi" w:hAnsiTheme="majorBidi" w:cstheme="majorBidi"/>
          <w:color w:val="000000" w:themeColor="text1"/>
          <w:sz w:val="22"/>
          <w:szCs w:val="22"/>
        </w:rPr>
        <w:t xml:space="preserve"> guru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proses </w:t>
      </w:r>
      <w:r w:rsidRPr="008E039A">
        <w:rPr>
          <w:rFonts w:asciiTheme="majorBidi" w:hAnsiTheme="majorBidi" w:cstheme="majorBidi"/>
          <w:color w:val="000000" w:themeColor="text1"/>
          <w:sz w:val="22"/>
          <w:szCs w:val="22"/>
          <w:lang w:val="id-ID"/>
        </w:rPr>
        <w:t>pembelajaran</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mengalami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peningkatan</w:t>
      </w:r>
      <w:proofErr w:type="spellEnd"/>
      <w:r w:rsidRPr="008E039A">
        <w:rPr>
          <w:rFonts w:asciiTheme="majorBidi" w:hAnsiTheme="majorBidi" w:cstheme="majorBidi"/>
          <w:color w:val="000000" w:themeColor="text1"/>
          <w:sz w:val="22"/>
          <w:szCs w:val="22"/>
          <w:lang w:val="id-ID"/>
        </w:rPr>
        <w:t xml:space="preserve">, hal ini terbukti dengan </w:t>
      </w:r>
      <w:r w:rsidRPr="008E039A">
        <w:rPr>
          <w:rFonts w:asciiTheme="majorBidi" w:hAnsiTheme="majorBidi" w:cstheme="majorBidi"/>
          <w:color w:val="000000" w:themeColor="text1"/>
          <w:sz w:val="22"/>
          <w:szCs w:val="22"/>
          <w:lang w:val="id-ID"/>
        </w:rPr>
        <w:t>meningkatnya jumlah skor penilaian menjadi 19 dengan persentase sebesar 67.8% dengan kategori cukup.</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Peningkatan ini terjadi karena </w:t>
      </w:r>
      <w:proofErr w:type="spellStart"/>
      <w:r w:rsidRPr="008E039A">
        <w:rPr>
          <w:rFonts w:asciiTheme="majorBidi" w:hAnsiTheme="majorBidi" w:cstheme="majorBidi"/>
          <w:color w:val="000000" w:themeColor="text1"/>
          <w:sz w:val="22"/>
          <w:szCs w:val="22"/>
        </w:rPr>
        <w:t>siswa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mulai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aktif</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lang w:val="id-ID"/>
        </w:rPr>
        <w:t xml:space="preserve"> menikuti proses pembelajaran. Siswa sudah mulai berani menaggapi media gambar yang disajikan di depan kelas.</w:t>
      </w:r>
    </w:p>
    <w:p w14:paraId="547DD204" w14:textId="56E18AAE" w:rsidR="00533964" w:rsidRPr="00533964" w:rsidRDefault="008E039A" w:rsidP="008E039A">
      <w:pPr>
        <w:ind w:right="41" w:firstLine="720"/>
        <w:rPr>
          <w:rFonts w:asciiTheme="majorBidi" w:hAnsiTheme="majorBidi" w:cstheme="majorBidi"/>
          <w:color w:val="000000" w:themeColor="text1"/>
          <w:sz w:val="22"/>
          <w:szCs w:val="22"/>
          <w:lang w:val="id-ID"/>
        </w:rPr>
      </w:pPr>
      <w:r w:rsidRPr="008E039A">
        <w:rPr>
          <w:rFonts w:asciiTheme="majorBidi" w:hAnsiTheme="majorBidi" w:cstheme="majorBidi"/>
          <w:color w:val="000000" w:themeColor="text1"/>
          <w:sz w:val="22"/>
          <w:szCs w:val="22"/>
        </w:rPr>
        <w:t xml:space="preserve">Pada </w:t>
      </w:r>
      <w:proofErr w:type="spellStart"/>
      <w:r w:rsidRPr="008E039A">
        <w:rPr>
          <w:rFonts w:asciiTheme="majorBidi" w:hAnsiTheme="majorBidi" w:cstheme="majorBidi"/>
          <w:color w:val="000000" w:themeColor="text1"/>
          <w:sz w:val="22"/>
          <w:szCs w:val="22"/>
        </w:rPr>
        <w:t>siklus</w:t>
      </w:r>
      <w:proofErr w:type="spellEnd"/>
      <w:r w:rsidRPr="008E039A">
        <w:rPr>
          <w:rFonts w:asciiTheme="majorBidi" w:hAnsiTheme="majorBidi" w:cstheme="majorBidi"/>
          <w:color w:val="000000" w:themeColor="text1"/>
          <w:sz w:val="22"/>
          <w:szCs w:val="22"/>
        </w:rPr>
        <w:t xml:space="preserve"> II </w:t>
      </w:r>
      <w:proofErr w:type="spellStart"/>
      <w:r w:rsidRPr="008E039A">
        <w:rPr>
          <w:rFonts w:asciiTheme="majorBidi" w:hAnsiTheme="majorBidi" w:cstheme="majorBidi"/>
          <w:color w:val="000000" w:themeColor="text1"/>
          <w:sz w:val="22"/>
          <w:szCs w:val="22"/>
        </w:rPr>
        <w:t>pertemuan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pertama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aktivitas</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siswa kembali</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mengalami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peningkatan</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skor penilaian menjadi 24 dengan persentase sebesar 85.7%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kategori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lang w:val="id-ID"/>
        </w:rPr>
        <w:t>. peningkatan ini terjadi karena</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sewaktu guru menjelaskan pelajaran siswa sudah </w:t>
      </w:r>
      <w:proofErr w:type="spellStart"/>
      <w:r w:rsidRPr="008E039A">
        <w:rPr>
          <w:rFonts w:asciiTheme="majorBidi" w:hAnsiTheme="majorBidi" w:cstheme="majorBidi"/>
          <w:color w:val="000000" w:themeColor="text1"/>
          <w:sz w:val="22"/>
          <w:szCs w:val="22"/>
        </w:rPr>
        <w:t>mendengarkan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lang w:val="id-ID"/>
        </w:rPr>
        <w:t xml:space="preserve"> serta siswa tidak ada lagi yang meribut. Selain itu, </w:t>
      </w:r>
      <w:proofErr w:type="spellStart"/>
      <w:r w:rsidRPr="008E039A">
        <w:rPr>
          <w:rFonts w:asciiTheme="majorBidi" w:hAnsiTheme="majorBidi" w:cstheme="majorBidi"/>
          <w:color w:val="000000" w:themeColor="text1"/>
          <w:sz w:val="22"/>
          <w:szCs w:val="22"/>
        </w:rPr>
        <w:t>saat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menyimpulkan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pelajaran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siswa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mulai berani untuk menyampaikan pendapatnya serta. </w:t>
      </w:r>
      <w:r w:rsidRPr="008E039A">
        <w:rPr>
          <w:rFonts w:asciiTheme="majorBidi" w:hAnsiTheme="majorBidi" w:cstheme="majorBidi"/>
          <w:color w:val="000000" w:themeColor="text1"/>
          <w:sz w:val="22"/>
          <w:szCs w:val="22"/>
        </w:rPr>
        <w:t xml:space="preserve">Pada </w:t>
      </w:r>
      <w:proofErr w:type="spellStart"/>
      <w:r w:rsidRPr="008E039A">
        <w:rPr>
          <w:rFonts w:asciiTheme="majorBidi" w:hAnsiTheme="majorBidi" w:cstheme="majorBidi"/>
          <w:color w:val="000000" w:themeColor="text1"/>
          <w:sz w:val="22"/>
          <w:szCs w:val="22"/>
        </w:rPr>
        <w:t>pertemuan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kedua</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skor penilaian </w:t>
      </w:r>
      <w:proofErr w:type="spellStart"/>
      <w:r w:rsidRPr="008E039A">
        <w:rPr>
          <w:rFonts w:asciiTheme="majorBidi" w:hAnsiTheme="majorBidi" w:cstheme="majorBidi"/>
          <w:color w:val="000000" w:themeColor="text1"/>
          <w:sz w:val="22"/>
          <w:szCs w:val="22"/>
        </w:rPr>
        <w:t>aktivitas</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siswa</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kembali mengalami peningkatan menjadi 27 dengan persentase sebesar 96.4%</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kategori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amat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baik</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peningkatan ini terjadi </w:t>
      </w:r>
      <w:proofErr w:type="spellStart"/>
      <w:r w:rsidRPr="008E039A">
        <w:rPr>
          <w:rFonts w:asciiTheme="majorBidi" w:hAnsiTheme="majorBidi" w:cstheme="majorBidi"/>
          <w:color w:val="000000" w:themeColor="text1"/>
          <w:sz w:val="22"/>
          <w:szCs w:val="22"/>
        </w:rPr>
        <w:t>karena</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siswa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memahami</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pelajaran dengan baik, hal ini dibuktikan dengan siswa</w:t>
      </w:r>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sungguh-sungguh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mendengarkan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penjelasan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materi</w:t>
      </w:r>
      <w:proofErr w:type="spellEnd"/>
      <w:r w:rsidRPr="008E039A">
        <w:rPr>
          <w:rFonts w:asciiTheme="majorBidi" w:hAnsiTheme="majorBidi" w:cstheme="majorBidi"/>
          <w:color w:val="000000" w:themeColor="text1"/>
          <w:sz w:val="22"/>
          <w:szCs w:val="22"/>
        </w:rPr>
        <w:t xml:space="preserve"> dan </w:t>
      </w:r>
      <w:proofErr w:type="spellStart"/>
      <w:r w:rsidRPr="008E039A">
        <w:rPr>
          <w:rFonts w:asciiTheme="majorBidi" w:hAnsiTheme="majorBidi" w:cstheme="majorBidi"/>
          <w:color w:val="000000" w:themeColor="text1"/>
          <w:sz w:val="22"/>
          <w:szCs w:val="22"/>
        </w:rPr>
        <w:t>informasi</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pelajaran</w:t>
      </w:r>
      <w:proofErr w:type="spellEnd"/>
      <w:r w:rsidRPr="008E039A">
        <w:rPr>
          <w:rFonts w:asciiTheme="majorBidi" w:hAnsiTheme="majorBidi" w:cstheme="majorBidi"/>
          <w:color w:val="000000" w:themeColor="text1"/>
          <w:sz w:val="22"/>
          <w:szCs w:val="22"/>
          <w:lang w:val="id-ID"/>
        </w:rPr>
        <w:t xml:space="preserve"> dari guru</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selain itu s</w:t>
      </w:r>
      <w:proofErr w:type="spellStart"/>
      <w:r w:rsidRPr="008E039A">
        <w:rPr>
          <w:rFonts w:asciiTheme="majorBidi" w:hAnsiTheme="majorBidi" w:cstheme="majorBidi"/>
          <w:color w:val="000000" w:themeColor="text1"/>
          <w:sz w:val="22"/>
          <w:szCs w:val="22"/>
        </w:rPr>
        <w:t>iswa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sudah</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aktif</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menaganalisis</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masalah</w:t>
      </w:r>
      <w:proofErr w:type="spellEnd"/>
      <w:r w:rsidRPr="008E039A">
        <w:rPr>
          <w:rFonts w:asciiTheme="majorBidi" w:hAnsiTheme="majorBidi" w:cstheme="majorBidi"/>
          <w:color w:val="000000" w:themeColor="text1"/>
          <w:sz w:val="22"/>
          <w:szCs w:val="22"/>
        </w:rPr>
        <w:t xml:space="preserve"> </w:t>
      </w:r>
      <w:r w:rsidRPr="008E039A">
        <w:rPr>
          <w:rFonts w:asciiTheme="majorBidi" w:hAnsiTheme="majorBidi" w:cstheme="majorBidi"/>
          <w:color w:val="000000" w:themeColor="text1"/>
          <w:sz w:val="22"/>
          <w:szCs w:val="22"/>
          <w:lang w:val="id-ID"/>
        </w:rPr>
        <w:t xml:space="preserve">melalui gambar </w:t>
      </w:r>
      <w:r w:rsidRPr="008E039A">
        <w:rPr>
          <w:rFonts w:asciiTheme="majorBidi" w:hAnsiTheme="majorBidi" w:cstheme="majorBidi"/>
          <w:color w:val="000000" w:themeColor="text1"/>
          <w:sz w:val="22"/>
          <w:szCs w:val="22"/>
        </w:rPr>
        <w:t xml:space="preserve">di </w:t>
      </w:r>
      <w:proofErr w:type="spellStart"/>
      <w:r w:rsidRPr="008E039A">
        <w:rPr>
          <w:rFonts w:asciiTheme="majorBidi" w:hAnsiTheme="majorBidi" w:cstheme="majorBidi"/>
          <w:color w:val="000000" w:themeColor="text1"/>
          <w:sz w:val="22"/>
          <w:szCs w:val="22"/>
        </w:rPr>
        <w:t>dalam</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pelajaran</w:t>
      </w:r>
      <w:proofErr w:type="spellEnd"/>
      <w:r w:rsidRPr="008E039A">
        <w:rPr>
          <w:rFonts w:asciiTheme="majorBidi" w:hAnsiTheme="majorBidi" w:cstheme="majorBidi"/>
          <w:color w:val="000000" w:themeColor="text1"/>
          <w:sz w:val="22"/>
          <w:szCs w:val="22"/>
          <w:lang w:val="id-ID"/>
        </w:rPr>
        <w:t>.</w:t>
      </w:r>
    </w:p>
    <w:p w14:paraId="0F894CB7" w14:textId="77777777" w:rsidR="001E510F" w:rsidRDefault="001E510F" w:rsidP="00663168">
      <w:pPr>
        <w:ind w:right="41"/>
        <w:rPr>
          <w:rFonts w:asciiTheme="majorBidi" w:hAnsiTheme="majorBidi" w:cstheme="majorBidi"/>
          <w:color w:val="000000" w:themeColor="text1"/>
          <w:sz w:val="22"/>
          <w:szCs w:val="22"/>
        </w:rPr>
        <w:sectPr w:rsidR="001E510F" w:rsidSect="001E510F">
          <w:type w:val="continuous"/>
          <w:pgSz w:w="11906" w:h="16838" w:code="9"/>
          <w:pgMar w:top="1134" w:right="851" w:bottom="1134" w:left="1418" w:header="737" w:footer="851" w:gutter="0"/>
          <w:pgNumType w:start="0"/>
          <w:cols w:num="2" w:space="708"/>
          <w:docGrid w:linePitch="360"/>
        </w:sectPr>
      </w:pPr>
    </w:p>
    <w:p w14:paraId="2150BBA9" w14:textId="77777777" w:rsidR="001E510F" w:rsidRDefault="001E510F" w:rsidP="00663168">
      <w:pPr>
        <w:ind w:right="41"/>
        <w:rPr>
          <w:rFonts w:asciiTheme="majorBidi" w:hAnsiTheme="majorBidi" w:cstheme="majorBidi"/>
          <w:color w:val="000000" w:themeColor="text1"/>
          <w:sz w:val="22"/>
          <w:szCs w:val="22"/>
        </w:rPr>
      </w:pPr>
    </w:p>
    <w:p w14:paraId="066E124F" w14:textId="77777777" w:rsidR="009309FB" w:rsidRDefault="009309FB" w:rsidP="00663168">
      <w:pPr>
        <w:ind w:right="41"/>
        <w:rPr>
          <w:rFonts w:asciiTheme="majorBidi" w:hAnsiTheme="majorBidi" w:cstheme="majorBidi"/>
          <w:color w:val="000000" w:themeColor="text1"/>
          <w:sz w:val="22"/>
          <w:szCs w:val="22"/>
        </w:rPr>
      </w:pPr>
    </w:p>
    <w:p w14:paraId="47C125C8" w14:textId="77777777" w:rsidR="009309FB" w:rsidRPr="009309FB" w:rsidRDefault="001E510F" w:rsidP="009309FB">
      <w:pPr>
        <w:widowControl w:val="0"/>
        <w:autoSpaceDE w:val="0"/>
        <w:autoSpaceDN w:val="0"/>
        <w:ind w:right="41"/>
        <w:rPr>
          <w:rFonts w:asciiTheme="majorBidi" w:hAnsiTheme="majorBidi" w:cstheme="majorBidi"/>
          <w:b/>
          <w:color w:val="000000" w:themeColor="text1"/>
          <w:sz w:val="22"/>
          <w:szCs w:val="22"/>
        </w:rPr>
      </w:pPr>
      <w:r>
        <w:rPr>
          <w:rFonts w:asciiTheme="majorBidi" w:hAnsiTheme="majorBidi" w:cstheme="majorBidi"/>
          <w:b/>
          <w:color w:val="000000" w:themeColor="text1"/>
          <w:sz w:val="22"/>
          <w:szCs w:val="22"/>
        </w:rPr>
        <w:t>SIMPULAN DAN REKOMENDASI</w:t>
      </w:r>
    </w:p>
    <w:p w14:paraId="57D355A0" w14:textId="77777777" w:rsidR="00C20F83" w:rsidRDefault="00C20F83" w:rsidP="00337000">
      <w:pPr>
        <w:widowControl w:val="0"/>
        <w:autoSpaceDE w:val="0"/>
        <w:autoSpaceDN w:val="0"/>
        <w:ind w:right="41"/>
        <w:rPr>
          <w:rFonts w:asciiTheme="majorBidi" w:hAnsiTheme="majorBidi" w:cstheme="majorBidi"/>
          <w:color w:val="000000" w:themeColor="text1"/>
          <w:sz w:val="22"/>
          <w:szCs w:val="22"/>
        </w:rPr>
        <w:sectPr w:rsidR="00C20F83" w:rsidSect="00EA18F8">
          <w:type w:val="continuous"/>
          <w:pgSz w:w="11906" w:h="16838" w:code="9"/>
          <w:pgMar w:top="1134" w:right="851" w:bottom="1134" w:left="1418" w:header="737" w:footer="851" w:gutter="0"/>
          <w:pgNumType w:start="0"/>
          <w:cols w:space="708"/>
          <w:docGrid w:linePitch="360"/>
        </w:sectPr>
      </w:pPr>
    </w:p>
    <w:p w14:paraId="41179FF1" w14:textId="77777777" w:rsidR="008E039A" w:rsidRPr="008E039A" w:rsidRDefault="008E039A" w:rsidP="008E039A">
      <w:pPr>
        <w:widowControl w:val="0"/>
        <w:autoSpaceDE w:val="0"/>
        <w:autoSpaceDN w:val="0"/>
        <w:ind w:right="41" w:firstLine="720"/>
        <w:rPr>
          <w:rFonts w:asciiTheme="majorBidi" w:hAnsiTheme="majorBidi" w:cstheme="majorBidi"/>
          <w:bCs/>
          <w:iCs/>
          <w:color w:val="000000" w:themeColor="text1"/>
          <w:sz w:val="22"/>
          <w:szCs w:val="22"/>
          <w:lang w:val="id-ID"/>
        </w:rPr>
      </w:pPr>
      <w:proofErr w:type="spellStart"/>
      <w:r w:rsidRPr="008E039A">
        <w:rPr>
          <w:rFonts w:asciiTheme="majorBidi" w:hAnsiTheme="majorBidi" w:cstheme="majorBidi"/>
          <w:color w:val="000000" w:themeColor="text1"/>
          <w:sz w:val="22"/>
          <w:szCs w:val="22"/>
        </w:rPr>
        <w:t>Berdasarkan</w:t>
      </w:r>
      <w:proofErr w:type="spellEnd"/>
      <w:r w:rsidRPr="008E039A">
        <w:rPr>
          <w:rFonts w:asciiTheme="majorBidi" w:hAnsiTheme="majorBidi" w:cstheme="majorBidi"/>
          <w:color w:val="000000" w:themeColor="text1"/>
          <w:sz w:val="22"/>
          <w:szCs w:val="22"/>
        </w:rPr>
        <w:t xml:space="preserve"> data yang </w:t>
      </w:r>
      <w:proofErr w:type="spellStart"/>
      <w:r w:rsidRPr="008E039A">
        <w:rPr>
          <w:rFonts w:asciiTheme="majorBidi" w:hAnsiTheme="majorBidi" w:cstheme="majorBidi"/>
          <w:color w:val="000000" w:themeColor="text1"/>
          <w:sz w:val="22"/>
          <w:szCs w:val="22"/>
        </w:rPr>
        <w:t>diperoleh</w:t>
      </w:r>
      <w:proofErr w:type="spellEnd"/>
      <w:r w:rsidRPr="008E039A">
        <w:rPr>
          <w:rFonts w:asciiTheme="majorBidi" w:hAnsiTheme="majorBidi" w:cstheme="majorBidi"/>
          <w:color w:val="000000" w:themeColor="text1"/>
          <w:sz w:val="22"/>
          <w:szCs w:val="22"/>
        </w:rPr>
        <w:t xml:space="preserve"> di </w:t>
      </w:r>
      <w:proofErr w:type="spellStart"/>
      <w:r w:rsidRPr="008E039A">
        <w:rPr>
          <w:rFonts w:asciiTheme="majorBidi" w:hAnsiTheme="majorBidi" w:cstheme="majorBidi"/>
          <w:color w:val="000000" w:themeColor="text1"/>
          <w:sz w:val="22"/>
          <w:szCs w:val="22"/>
        </w:rPr>
        <w:t>atas</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dapat</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disimpulkan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bahwa</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dengan</w:t>
      </w:r>
      <w:proofErr w:type="spellEnd"/>
      <w:r w:rsidRPr="008E039A">
        <w:rPr>
          <w:rFonts w:asciiTheme="majorBidi" w:hAnsiTheme="majorBidi" w:cstheme="majorBidi"/>
          <w:color w:val="000000" w:themeColor="text1"/>
          <w:sz w:val="22"/>
          <w:szCs w:val="22"/>
        </w:rPr>
        <w:t xml:space="preserve"> </w:t>
      </w:r>
      <w:proofErr w:type="spellStart"/>
      <w:r w:rsidRPr="008E039A">
        <w:rPr>
          <w:rFonts w:asciiTheme="majorBidi" w:hAnsiTheme="majorBidi" w:cstheme="majorBidi"/>
          <w:color w:val="000000" w:themeColor="text1"/>
          <w:sz w:val="22"/>
          <w:szCs w:val="22"/>
        </w:rPr>
        <w:t>menerapkan</w:t>
      </w:r>
      <w:proofErr w:type="spellEnd"/>
      <w:r w:rsidRPr="008E039A">
        <w:rPr>
          <w:rFonts w:asciiTheme="majorBidi" w:hAnsiTheme="majorBidi" w:cstheme="majorBidi"/>
          <w:color w:val="000000" w:themeColor="text1"/>
          <w:sz w:val="22"/>
          <w:szCs w:val="22"/>
        </w:rPr>
        <w:t xml:space="preserve"> model </w:t>
      </w:r>
      <w:proofErr w:type="spellStart"/>
      <w:r w:rsidRPr="008E039A">
        <w:rPr>
          <w:rFonts w:asciiTheme="majorBidi" w:hAnsiTheme="majorBidi" w:cstheme="majorBidi"/>
          <w:color w:val="000000" w:themeColor="text1"/>
          <w:sz w:val="22"/>
          <w:szCs w:val="22"/>
        </w:rPr>
        <w:t>pembelajaran</w:t>
      </w:r>
      <w:proofErr w:type="spellEnd"/>
      <w:r w:rsidRPr="008E039A">
        <w:rPr>
          <w:rFonts w:asciiTheme="majorBidi" w:hAnsiTheme="majorBidi" w:cstheme="majorBidi"/>
          <w:i/>
          <w:color w:val="000000" w:themeColor="text1"/>
          <w:sz w:val="22"/>
          <w:szCs w:val="22"/>
        </w:rPr>
        <w:t xml:space="preserve"> </w:t>
      </w:r>
      <w:r w:rsidRPr="008E039A">
        <w:rPr>
          <w:rFonts w:asciiTheme="majorBidi" w:hAnsiTheme="majorBidi" w:cstheme="majorBidi"/>
          <w:bCs/>
          <w:i/>
          <w:iCs/>
          <w:color w:val="000000" w:themeColor="text1"/>
          <w:sz w:val="22"/>
          <w:szCs w:val="22"/>
        </w:rPr>
        <w:t>picture and picture</w:t>
      </w:r>
      <w:r w:rsidRPr="008E039A">
        <w:rPr>
          <w:rFonts w:asciiTheme="majorBidi" w:hAnsiTheme="majorBidi" w:cstheme="majorBidi"/>
          <w:bCs/>
          <w:i/>
          <w:iCs/>
          <w:color w:val="000000" w:themeColor="text1"/>
          <w:sz w:val="22"/>
          <w:szCs w:val="22"/>
          <w:lang w:val="id-ID"/>
        </w:rPr>
        <w:t xml:space="preserve"> </w:t>
      </w:r>
      <w:r w:rsidRPr="008E039A">
        <w:rPr>
          <w:rFonts w:asciiTheme="majorBidi" w:hAnsiTheme="majorBidi" w:cstheme="majorBidi"/>
          <w:bCs/>
          <w:iCs/>
          <w:color w:val="000000" w:themeColor="text1"/>
          <w:sz w:val="22"/>
          <w:szCs w:val="22"/>
          <w:lang w:val="id-ID"/>
        </w:rPr>
        <w:t>dapat meningkatkan hasil belajar IPA siswa kelas II SD Negeri 37 Pekanbaru. Hal ini dibktikan dengan hasil penelitian sebagai berikut:</w:t>
      </w:r>
    </w:p>
    <w:p w14:paraId="515BC7AE" w14:textId="77777777" w:rsidR="008E039A" w:rsidRDefault="008E039A" w:rsidP="008E039A">
      <w:pPr>
        <w:widowControl w:val="0"/>
        <w:numPr>
          <w:ilvl w:val="0"/>
          <w:numId w:val="9"/>
        </w:numPr>
        <w:autoSpaceDE w:val="0"/>
        <w:autoSpaceDN w:val="0"/>
        <w:ind w:left="284" w:right="41" w:hanging="284"/>
        <w:rPr>
          <w:rFonts w:asciiTheme="majorBidi" w:hAnsiTheme="majorBidi" w:cstheme="majorBidi"/>
          <w:bCs/>
          <w:iCs/>
          <w:color w:val="000000" w:themeColor="text1"/>
          <w:sz w:val="22"/>
          <w:szCs w:val="22"/>
          <w:lang w:val="id-ID"/>
        </w:rPr>
      </w:pPr>
      <w:r w:rsidRPr="008E039A">
        <w:rPr>
          <w:rFonts w:asciiTheme="majorBidi" w:hAnsiTheme="majorBidi" w:cstheme="majorBidi"/>
          <w:bCs/>
          <w:iCs/>
          <w:color w:val="000000" w:themeColor="text1"/>
          <w:sz w:val="22"/>
          <w:szCs w:val="22"/>
          <w:lang w:val="id-ID"/>
        </w:rPr>
        <w:t xml:space="preserve">Hasil belajar siswa; dilihat dari </w:t>
      </w:r>
      <w:r w:rsidRPr="008E039A">
        <w:rPr>
          <w:rFonts w:asciiTheme="majorBidi" w:hAnsiTheme="majorBidi" w:cstheme="majorBidi"/>
          <w:bCs/>
          <w:color w:val="000000" w:themeColor="text1"/>
          <w:sz w:val="22"/>
          <w:szCs w:val="22"/>
        </w:rPr>
        <w:t xml:space="preserve">data </w:t>
      </w:r>
      <w:proofErr w:type="spellStart"/>
      <w:r w:rsidRPr="008E039A">
        <w:rPr>
          <w:rFonts w:asciiTheme="majorBidi" w:hAnsiTheme="majorBidi" w:cstheme="majorBidi"/>
          <w:bCs/>
          <w:color w:val="000000" w:themeColor="text1"/>
          <w:sz w:val="22"/>
          <w:szCs w:val="22"/>
        </w:rPr>
        <w:t>awal</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siswa</w:t>
      </w:r>
      <w:proofErr w:type="spellEnd"/>
      <w:r w:rsidRPr="008E039A">
        <w:rPr>
          <w:rFonts w:asciiTheme="majorBidi" w:hAnsiTheme="majorBidi" w:cstheme="majorBidi"/>
          <w:bCs/>
          <w:color w:val="000000" w:themeColor="text1"/>
          <w:sz w:val="22"/>
          <w:szCs w:val="22"/>
        </w:rPr>
        <w:t xml:space="preserve"> yang </w:t>
      </w:r>
      <w:proofErr w:type="spellStart"/>
      <w:r w:rsidRPr="008E039A">
        <w:rPr>
          <w:rFonts w:asciiTheme="majorBidi" w:hAnsiTheme="majorBidi" w:cstheme="majorBidi"/>
          <w:bCs/>
          <w:color w:val="000000" w:themeColor="text1"/>
          <w:sz w:val="22"/>
          <w:szCs w:val="22"/>
        </w:rPr>
        <w:t>tuntas</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hanya</w:t>
      </w:r>
      <w:proofErr w:type="spellEnd"/>
      <w:r w:rsidRPr="008E039A">
        <w:rPr>
          <w:rFonts w:asciiTheme="majorBidi" w:hAnsiTheme="majorBidi" w:cstheme="majorBidi"/>
          <w:bCs/>
          <w:color w:val="000000" w:themeColor="text1"/>
          <w:sz w:val="22"/>
          <w:szCs w:val="22"/>
        </w:rPr>
        <w:t xml:space="preserve"> 14 orang </w:t>
      </w:r>
      <w:proofErr w:type="spellStart"/>
      <w:r w:rsidRPr="008E039A">
        <w:rPr>
          <w:rFonts w:asciiTheme="majorBidi" w:hAnsiTheme="majorBidi" w:cstheme="majorBidi"/>
          <w:bCs/>
          <w:color w:val="000000" w:themeColor="text1"/>
          <w:sz w:val="22"/>
          <w:szCs w:val="22"/>
        </w:rPr>
        <w:t>siswa</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dengan</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persentase</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sebesar</w:t>
      </w:r>
      <w:proofErr w:type="spellEnd"/>
      <w:r w:rsidRPr="008E039A">
        <w:rPr>
          <w:rFonts w:asciiTheme="majorBidi" w:hAnsiTheme="majorBidi" w:cstheme="majorBidi"/>
          <w:bCs/>
          <w:color w:val="000000" w:themeColor="text1"/>
          <w:sz w:val="22"/>
          <w:szCs w:val="22"/>
        </w:rPr>
        <w:t xml:space="preserve"> 46.6%. </w:t>
      </w:r>
      <w:proofErr w:type="spellStart"/>
      <w:r w:rsidRPr="008E039A">
        <w:rPr>
          <w:rFonts w:asciiTheme="majorBidi" w:hAnsiTheme="majorBidi" w:cstheme="majorBidi"/>
          <w:bCs/>
          <w:color w:val="000000" w:themeColor="text1"/>
          <w:sz w:val="22"/>
          <w:szCs w:val="22"/>
        </w:rPr>
        <w:t>sedangkan</w:t>
      </w:r>
      <w:proofErr w:type="spellEnd"/>
      <w:r w:rsidRPr="008E039A">
        <w:rPr>
          <w:rFonts w:asciiTheme="majorBidi" w:hAnsiTheme="majorBidi" w:cstheme="majorBidi"/>
          <w:bCs/>
          <w:color w:val="000000" w:themeColor="text1"/>
          <w:sz w:val="22"/>
          <w:szCs w:val="22"/>
        </w:rPr>
        <w:t xml:space="preserve"> yang </w:t>
      </w:r>
      <w:proofErr w:type="spellStart"/>
      <w:r w:rsidRPr="008E039A">
        <w:rPr>
          <w:rFonts w:asciiTheme="majorBidi" w:hAnsiTheme="majorBidi" w:cstheme="majorBidi"/>
          <w:bCs/>
          <w:color w:val="000000" w:themeColor="text1"/>
          <w:sz w:val="22"/>
          <w:szCs w:val="22"/>
        </w:rPr>
        <w:t>tidak</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tuntas</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sebanyak</w:t>
      </w:r>
      <w:proofErr w:type="spellEnd"/>
      <w:r w:rsidRPr="008E039A">
        <w:rPr>
          <w:rFonts w:asciiTheme="majorBidi" w:hAnsiTheme="majorBidi" w:cstheme="majorBidi"/>
          <w:bCs/>
          <w:color w:val="000000" w:themeColor="text1"/>
          <w:sz w:val="22"/>
          <w:szCs w:val="22"/>
        </w:rPr>
        <w:t xml:space="preserve"> 16 orang </w:t>
      </w:r>
      <w:proofErr w:type="spellStart"/>
      <w:r w:rsidRPr="008E039A">
        <w:rPr>
          <w:rFonts w:asciiTheme="majorBidi" w:hAnsiTheme="majorBidi" w:cstheme="majorBidi"/>
          <w:bCs/>
          <w:color w:val="000000" w:themeColor="text1"/>
          <w:sz w:val="22"/>
          <w:szCs w:val="22"/>
        </w:rPr>
        <w:t>siswa</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dengan</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persentase</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sebesar</w:t>
      </w:r>
      <w:proofErr w:type="spellEnd"/>
      <w:r w:rsidRPr="008E039A">
        <w:rPr>
          <w:rFonts w:asciiTheme="majorBidi" w:hAnsiTheme="majorBidi" w:cstheme="majorBidi"/>
          <w:bCs/>
          <w:color w:val="000000" w:themeColor="text1"/>
          <w:sz w:val="22"/>
          <w:szCs w:val="22"/>
        </w:rPr>
        <w:t xml:space="preserve"> 53.4%. </w:t>
      </w:r>
      <w:r w:rsidRPr="008E039A">
        <w:rPr>
          <w:rFonts w:asciiTheme="majorBidi" w:hAnsiTheme="majorBidi" w:cstheme="majorBidi"/>
          <w:bCs/>
          <w:color w:val="000000" w:themeColor="text1"/>
          <w:sz w:val="22"/>
          <w:szCs w:val="22"/>
          <w:lang w:val="id-ID"/>
        </w:rPr>
        <w:t>S</w:t>
      </w:r>
      <w:proofErr w:type="spellStart"/>
      <w:r w:rsidRPr="008E039A">
        <w:rPr>
          <w:rFonts w:asciiTheme="majorBidi" w:hAnsiTheme="majorBidi" w:cstheme="majorBidi"/>
          <w:bCs/>
          <w:iCs/>
          <w:color w:val="000000" w:themeColor="text1"/>
          <w:sz w:val="22"/>
          <w:szCs w:val="22"/>
        </w:rPr>
        <w:t>iswa</w:t>
      </w:r>
      <w:proofErr w:type="spellEnd"/>
      <w:r w:rsidRPr="008E039A">
        <w:rPr>
          <w:rFonts w:asciiTheme="majorBidi" w:hAnsiTheme="majorBidi" w:cstheme="majorBidi"/>
          <w:bCs/>
          <w:iCs/>
          <w:color w:val="000000" w:themeColor="text1"/>
          <w:sz w:val="22"/>
          <w:szCs w:val="22"/>
        </w:rPr>
        <w:t xml:space="preserve"> yang </w:t>
      </w:r>
      <w:proofErr w:type="spellStart"/>
      <w:r w:rsidRPr="008E039A">
        <w:rPr>
          <w:rFonts w:asciiTheme="majorBidi" w:hAnsiTheme="majorBidi" w:cstheme="majorBidi"/>
          <w:bCs/>
          <w:iCs/>
          <w:color w:val="000000" w:themeColor="text1"/>
          <w:sz w:val="22"/>
          <w:szCs w:val="22"/>
        </w:rPr>
        <w:t>tuntas</w:t>
      </w:r>
      <w:proofErr w:type="spellEnd"/>
      <w:r w:rsidRPr="008E039A">
        <w:rPr>
          <w:rFonts w:asciiTheme="majorBidi" w:hAnsiTheme="majorBidi" w:cstheme="majorBidi"/>
          <w:bCs/>
          <w:iCs/>
          <w:color w:val="000000" w:themeColor="text1"/>
          <w:sz w:val="22"/>
          <w:szCs w:val="22"/>
        </w:rPr>
        <w:t xml:space="preserve"> pada </w:t>
      </w:r>
      <w:proofErr w:type="spellStart"/>
      <w:r w:rsidRPr="008E039A">
        <w:rPr>
          <w:rFonts w:asciiTheme="majorBidi" w:hAnsiTheme="majorBidi" w:cstheme="majorBidi"/>
          <w:bCs/>
          <w:iCs/>
          <w:color w:val="000000" w:themeColor="text1"/>
          <w:sz w:val="22"/>
          <w:szCs w:val="22"/>
        </w:rPr>
        <w:t>siklus</w:t>
      </w:r>
      <w:proofErr w:type="spellEnd"/>
      <w:r w:rsidRPr="008E039A">
        <w:rPr>
          <w:rFonts w:asciiTheme="majorBidi" w:hAnsiTheme="majorBidi" w:cstheme="majorBidi"/>
          <w:bCs/>
          <w:iCs/>
          <w:color w:val="000000" w:themeColor="text1"/>
          <w:sz w:val="22"/>
          <w:szCs w:val="22"/>
        </w:rPr>
        <w:t xml:space="preserve"> I </w:t>
      </w:r>
      <w:proofErr w:type="spellStart"/>
      <w:r w:rsidRPr="008E039A">
        <w:rPr>
          <w:rFonts w:asciiTheme="majorBidi" w:hAnsiTheme="majorBidi" w:cstheme="majorBidi"/>
          <w:bCs/>
          <w:iCs/>
          <w:color w:val="000000" w:themeColor="text1"/>
          <w:sz w:val="22"/>
          <w:szCs w:val="22"/>
        </w:rPr>
        <w:t>berjumlah</w:t>
      </w:r>
      <w:proofErr w:type="spellEnd"/>
      <w:r w:rsidRPr="008E039A">
        <w:rPr>
          <w:rFonts w:asciiTheme="majorBidi" w:hAnsiTheme="majorBidi" w:cstheme="majorBidi"/>
          <w:bCs/>
          <w:iCs/>
          <w:color w:val="000000" w:themeColor="text1"/>
          <w:sz w:val="22"/>
          <w:szCs w:val="22"/>
        </w:rPr>
        <w:t xml:space="preserve"> 22 orang </w:t>
      </w:r>
      <w:proofErr w:type="spellStart"/>
      <w:r w:rsidRPr="008E039A">
        <w:rPr>
          <w:rFonts w:asciiTheme="majorBidi" w:hAnsiTheme="majorBidi" w:cstheme="majorBidi"/>
          <w:bCs/>
          <w:iCs/>
          <w:color w:val="000000" w:themeColor="text1"/>
          <w:sz w:val="22"/>
          <w:szCs w:val="22"/>
        </w:rPr>
        <w:t>denggan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persentase</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sebesar</w:t>
      </w:r>
      <w:proofErr w:type="spellEnd"/>
      <w:r w:rsidRPr="008E039A">
        <w:rPr>
          <w:rFonts w:asciiTheme="majorBidi" w:hAnsiTheme="majorBidi" w:cstheme="majorBidi"/>
          <w:bCs/>
          <w:iCs/>
          <w:color w:val="000000" w:themeColor="text1"/>
          <w:sz w:val="22"/>
          <w:szCs w:val="22"/>
        </w:rPr>
        <w:t xml:space="preserve"> 73.3% </w:t>
      </w:r>
      <w:proofErr w:type="spellStart"/>
      <w:r w:rsidRPr="008E039A">
        <w:rPr>
          <w:rFonts w:asciiTheme="majorBidi" w:hAnsiTheme="majorBidi" w:cstheme="majorBidi"/>
          <w:bCs/>
          <w:iCs/>
          <w:color w:val="000000" w:themeColor="text1"/>
          <w:sz w:val="22"/>
          <w:szCs w:val="22"/>
        </w:rPr>
        <w:t>sedangkan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siswa</w:t>
      </w:r>
      <w:proofErr w:type="spellEnd"/>
      <w:r w:rsidRPr="008E039A">
        <w:rPr>
          <w:rFonts w:asciiTheme="majorBidi" w:hAnsiTheme="majorBidi" w:cstheme="majorBidi"/>
          <w:bCs/>
          <w:iCs/>
          <w:color w:val="000000" w:themeColor="text1"/>
          <w:sz w:val="22"/>
          <w:szCs w:val="22"/>
        </w:rPr>
        <w:t xml:space="preserve"> yang </w:t>
      </w:r>
      <w:proofErr w:type="spellStart"/>
      <w:r w:rsidRPr="008E039A">
        <w:rPr>
          <w:rFonts w:asciiTheme="majorBidi" w:hAnsiTheme="majorBidi" w:cstheme="majorBidi"/>
          <w:bCs/>
          <w:iCs/>
          <w:color w:val="000000" w:themeColor="text1"/>
          <w:sz w:val="22"/>
          <w:szCs w:val="22"/>
        </w:rPr>
        <w:t>tidak</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tuntas</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mengalami</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pengurangan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menjadi</w:t>
      </w:r>
      <w:proofErr w:type="spellEnd"/>
      <w:r w:rsidRPr="008E039A">
        <w:rPr>
          <w:rFonts w:asciiTheme="majorBidi" w:hAnsiTheme="majorBidi" w:cstheme="majorBidi"/>
          <w:bCs/>
          <w:iCs/>
          <w:color w:val="000000" w:themeColor="text1"/>
          <w:sz w:val="22"/>
          <w:szCs w:val="22"/>
        </w:rPr>
        <w:t xml:space="preserve"> 8 orang </w:t>
      </w:r>
      <w:proofErr w:type="spellStart"/>
      <w:r w:rsidRPr="008E039A">
        <w:rPr>
          <w:rFonts w:asciiTheme="majorBidi" w:hAnsiTheme="majorBidi" w:cstheme="majorBidi"/>
          <w:bCs/>
          <w:iCs/>
          <w:color w:val="000000" w:themeColor="text1"/>
          <w:sz w:val="22"/>
          <w:szCs w:val="22"/>
        </w:rPr>
        <w:t>dengan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persentase</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sebesar</w:t>
      </w:r>
      <w:proofErr w:type="spellEnd"/>
      <w:r w:rsidRPr="008E039A">
        <w:rPr>
          <w:rFonts w:asciiTheme="majorBidi" w:hAnsiTheme="majorBidi" w:cstheme="majorBidi"/>
          <w:bCs/>
          <w:iCs/>
          <w:color w:val="000000" w:themeColor="text1"/>
          <w:sz w:val="22"/>
          <w:szCs w:val="22"/>
        </w:rPr>
        <w:t xml:space="preserve"> 26.7%. </w:t>
      </w:r>
      <w:r w:rsidRPr="008E039A">
        <w:rPr>
          <w:rFonts w:asciiTheme="majorBidi" w:hAnsiTheme="majorBidi" w:cstheme="majorBidi"/>
          <w:bCs/>
          <w:iCs/>
          <w:color w:val="000000" w:themeColor="text1"/>
          <w:sz w:val="22"/>
          <w:szCs w:val="22"/>
          <w:lang w:val="id-ID"/>
        </w:rPr>
        <w:t>P</w:t>
      </w:r>
      <w:proofErr w:type="spellStart"/>
      <w:r w:rsidRPr="008E039A">
        <w:rPr>
          <w:rFonts w:asciiTheme="majorBidi" w:hAnsiTheme="majorBidi" w:cstheme="majorBidi"/>
          <w:bCs/>
          <w:iCs/>
          <w:color w:val="000000" w:themeColor="text1"/>
          <w:sz w:val="22"/>
          <w:szCs w:val="22"/>
        </w:rPr>
        <w:t>ada</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siklus</w:t>
      </w:r>
      <w:proofErr w:type="spellEnd"/>
      <w:r w:rsidRPr="008E039A">
        <w:rPr>
          <w:rFonts w:asciiTheme="majorBidi" w:hAnsiTheme="majorBidi" w:cstheme="majorBidi"/>
          <w:bCs/>
          <w:iCs/>
          <w:color w:val="000000" w:themeColor="text1"/>
          <w:sz w:val="22"/>
          <w:szCs w:val="22"/>
        </w:rPr>
        <w:t xml:space="preserve"> II, </w:t>
      </w:r>
      <w:proofErr w:type="spellStart"/>
      <w:r w:rsidRPr="008E039A">
        <w:rPr>
          <w:rFonts w:asciiTheme="majorBidi" w:hAnsiTheme="majorBidi" w:cstheme="majorBidi"/>
          <w:bCs/>
          <w:iCs/>
          <w:color w:val="000000" w:themeColor="text1"/>
          <w:sz w:val="22"/>
          <w:szCs w:val="22"/>
        </w:rPr>
        <w:t>siswa</w:t>
      </w:r>
      <w:proofErr w:type="spellEnd"/>
      <w:r w:rsidRPr="008E039A">
        <w:rPr>
          <w:rFonts w:asciiTheme="majorBidi" w:hAnsiTheme="majorBidi" w:cstheme="majorBidi"/>
          <w:bCs/>
          <w:iCs/>
          <w:color w:val="000000" w:themeColor="text1"/>
          <w:sz w:val="22"/>
          <w:szCs w:val="22"/>
        </w:rPr>
        <w:t xml:space="preserve"> yang </w:t>
      </w:r>
      <w:proofErr w:type="spellStart"/>
      <w:r w:rsidRPr="008E039A">
        <w:rPr>
          <w:rFonts w:asciiTheme="majorBidi" w:hAnsiTheme="majorBidi" w:cstheme="majorBidi"/>
          <w:bCs/>
          <w:iCs/>
          <w:color w:val="000000" w:themeColor="text1"/>
          <w:sz w:val="22"/>
          <w:szCs w:val="22"/>
        </w:rPr>
        <w:t>tuntas</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menjadi</w:t>
      </w:r>
      <w:proofErr w:type="spellEnd"/>
      <w:r w:rsidRPr="008E039A">
        <w:rPr>
          <w:rFonts w:asciiTheme="majorBidi" w:hAnsiTheme="majorBidi" w:cstheme="majorBidi"/>
          <w:bCs/>
          <w:iCs/>
          <w:color w:val="000000" w:themeColor="text1"/>
          <w:sz w:val="22"/>
          <w:szCs w:val="22"/>
        </w:rPr>
        <w:t xml:space="preserve"> 26 orang </w:t>
      </w:r>
      <w:proofErr w:type="spellStart"/>
      <w:r w:rsidRPr="008E039A">
        <w:rPr>
          <w:rFonts w:asciiTheme="majorBidi" w:hAnsiTheme="majorBidi" w:cstheme="majorBidi"/>
          <w:bCs/>
          <w:iCs/>
          <w:color w:val="000000" w:themeColor="text1"/>
          <w:sz w:val="22"/>
          <w:szCs w:val="22"/>
        </w:rPr>
        <w:t>dengan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persentase</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sebesar</w:t>
      </w:r>
      <w:proofErr w:type="spellEnd"/>
      <w:r w:rsidRPr="008E039A">
        <w:rPr>
          <w:rFonts w:asciiTheme="majorBidi" w:hAnsiTheme="majorBidi" w:cstheme="majorBidi"/>
          <w:bCs/>
          <w:iCs/>
          <w:color w:val="000000" w:themeColor="text1"/>
          <w:sz w:val="22"/>
          <w:szCs w:val="22"/>
        </w:rPr>
        <w:t xml:space="preserve"> 86.6% </w:t>
      </w:r>
      <w:proofErr w:type="spellStart"/>
      <w:r w:rsidRPr="008E039A">
        <w:rPr>
          <w:rFonts w:asciiTheme="majorBidi" w:hAnsiTheme="majorBidi" w:cstheme="majorBidi"/>
          <w:bCs/>
          <w:iCs/>
          <w:color w:val="000000" w:themeColor="text1"/>
          <w:sz w:val="22"/>
          <w:szCs w:val="22"/>
        </w:rPr>
        <w:t>sedangkan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jumlah</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siswa</w:t>
      </w:r>
      <w:proofErr w:type="spellEnd"/>
      <w:r w:rsidRPr="008E039A">
        <w:rPr>
          <w:rFonts w:asciiTheme="majorBidi" w:hAnsiTheme="majorBidi" w:cstheme="majorBidi"/>
          <w:bCs/>
          <w:iCs/>
          <w:color w:val="000000" w:themeColor="text1"/>
          <w:sz w:val="22"/>
          <w:szCs w:val="22"/>
        </w:rPr>
        <w:t xml:space="preserve"> yang </w:t>
      </w:r>
      <w:proofErr w:type="spellStart"/>
      <w:r w:rsidRPr="008E039A">
        <w:rPr>
          <w:rFonts w:asciiTheme="majorBidi" w:hAnsiTheme="majorBidi" w:cstheme="majorBidi"/>
          <w:bCs/>
          <w:iCs/>
          <w:color w:val="000000" w:themeColor="text1"/>
          <w:sz w:val="22"/>
          <w:szCs w:val="22"/>
        </w:rPr>
        <w:t>tidak</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tntas</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kembali</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menurun</w:t>
      </w:r>
      <w:proofErr w:type="spellEnd"/>
      <w:r w:rsidRPr="008E039A">
        <w:rPr>
          <w:rFonts w:asciiTheme="majorBidi" w:hAnsiTheme="majorBidi" w:cstheme="majorBidi"/>
          <w:bCs/>
          <w:iCs/>
          <w:color w:val="000000" w:themeColor="text1"/>
          <w:sz w:val="22"/>
          <w:szCs w:val="22"/>
        </w:rPr>
        <w:t xml:space="preserve"> </w:t>
      </w:r>
      <w:proofErr w:type="spellStart"/>
      <w:r w:rsidRPr="008E039A">
        <w:rPr>
          <w:rFonts w:asciiTheme="majorBidi" w:hAnsiTheme="majorBidi" w:cstheme="majorBidi"/>
          <w:bCs/>
          <w:iCs/>
          <w:color w:val="000000" w:themeColor="text1"/>
          <w:sz w:val="22"/>
          <w:szCs w:val="22"/>
        </w:rPr>
        <w:t>menjadi</w:t>
      </w:r>
      <w:proofErr w:type="spellEnd"/>
      <w:r w:rsidRPr="008E039A">
        <w:rPr>
          <w:rFonts w:asciiTheme="majorBidi" w:hAnsiTheme="majorBidi" w:cstheme="majorBidi"/>
          <w:bCs/>
          <w:iCs/>
          <w:color w:val="000000" w:themeColor="text1"/>
          <w:sz w:val="22"/>
          <w:szCs w:val="22"/>
        </w:rPr>
        <w:t xml:space="preserve"> 13.4%.</w:t>
      </w:r>
    </w:p>
    <w:p w14:paraId="72156A16" w14:textId="77777777" w:rsidR="008E039A" w:rsidRDefault="008E039A" w:rsidP="008E039A">
      <w:pPr>
        <w:widowControl w:val="0"/>
        <w:numPr>
          <w:ilvl w:val="0"/>
          <w:numId w:val="9"/>
        </w:numPr>
        <w:autoSpaceDE w:val="0"/>
        <w:autoSpaceDN w:val="0"/>
        <w:ind w:left="284" w:right="41" w:hanging="284"/>
        <w:rPr>
          <w:rFonts w:asciiTheme="majorBidi" w:hAnsiTheme="majorBidi" w:cstheme="majorBidi"/>
          <w:bCs/>
          <w:iCs/>
          <w:color w:val="000000" w:themeColor="text1"/>
          <w:sz w:val="22"/>
          <w:szCs w:val="22"/>
          <w:lang w:val="id-ID"/>
        </w:rPr>
      </w:pPr>
      <w:r w:rsidRPr="008E039A">
        <w:rPr>
          <w:rFonts w:asciiTheme="majorBidi" w:hAnsiTheme="majorBidi" w:cstheme="majorBidi"/>
          <w:bCs/>
          <w:iCs/>
          <w:color w:val="000000" w:themeColor="text1"/>
          <w:sz w:val="22"/>
          <w:szCs w:val="22"/>
          <w:lang w:val="id-ID"/>
        </w:rPr>
        <w:t>Aktivitas guru; p</w:t>
      </w:r>
      <w:proofErr w:type="spellStart"/>
      <w:r w:rsidRPr="008E039A">
        <w:rPr>
          <w:rFonts w:asciiTheme="majorBidi" w:hAnsiTheme="majorBidi" w:cstheme="majorBidi"/>
          <w:bCs/>
          <w:color w:val="000000" w:themeColor="text1"/>
          <w:sz w:val="22"/>
          <w:szCs w:val="22"/>
        </w:rPr>
        <w:t>ada</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pertemuan</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satu</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siklus</w:t>
      </w:r>
      <w:proofErr w:type="spellEnd"/>
      <w:r w:rsidRPr="008E039A">
        <w:rPr>
          <w:rFonts w:asciiTheme="majorBidi" w:hAnsiTheme="majorBidi" w:cstheme="majorBidi"/>
          <w:bCs/>
          <w:color w:val="000000" w:themeColor="text1"/>
          <w:sz w:val="22"/>
          <w:szCs w:val="22"/>
        </w:rPr>
        <w:t xml:space="preserve"> I </w:t>
      </w:r>
      <w:proofErr w:type="spellStart"/>
      <w:r w:rsidRPr="008E039A">
        <w:rPr>
          <w:rFonts w:asciiTheme="majorBidi" w:hAnsiTheme="majorBidi" w:cstheme="majorBidi"/>
          <w:bCs/>
          <w:color w:val="000000" w:themeColor="text1"/>
          <w:sz w:val="22"/>
          <w:szCs w:val="22"/>
        </w:rPr>
        <w:t>aktivitas</w:t>
      </w:r>
      <w:proofErr w:type="spellEnd"/>
      <w:r w:rsidRPr="008E039A">
        <w:rPr>
          <w:rFonts w:asciiTheme="majorBidi" w:hAnsiTheme="majorBidi" w:cstheme="majorBidi"/>
          <w:bCs/>
          <w:color w:val="000000" w:themeColor="text1"/>
          <w:sz w:val="22"/>
          <w:szCs w:val="22"/>
        </w:rPr>
        <w:t xml:space="preserve"> guru </w:t>
      </w:r>
      <w:proofErr w:type="spellStart"/>
      <w:r w:rsidRPr="008E039A">
        <w:rPr>
          <w:rFonts w:asciiTheme="majorBidi" w:hAnsiTheme="majorBidi" w:cstheme="majorBidi"/>
          <w:bCs/>
          <w:color w:val="000000" w:themeColor="text1"/>
          <w:sz w:val="22"/>
          <w:szCs w:val="22"/>
        </w:rPr>
        <w:t>memiliki</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skor</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penilaian</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sebesar</w:t>
      </w:r>
      <w:proofErr w:type="spellEnd"/>
      <w:r w:rsidRPr="008E039A">
        <w:rPr>
          <w:rFonts w:asciiTheme="majorBidi" w:hAnsiTheme="majorBidi" w:cstheme="majorBidi"/>
          <w:bCs/>
          <w:color w:val="000000" w:themeColor="text1"/>
          <w:sz w:val="22"/>
          <w:szCs w:val="22"/>
        </w:rPr>
        <w:t xml:space="preserve"> 17 </w:t>
      </w:r>
      <w:proofErr w:type="spellStart"/>
      <w:r w:rsidRPr="008E039A">
        <w:rPr>
          <w:rFonts w:asciiTheme="majorBidi" w:hAnsiTheme="majorBidi" w:cstheme="majorBidi"/>
          <w:bCs/>
          <w:color w:val="000000" w:themeColor="text1"/>
          <w:sz w:val="22"/>
          <w:szCs w:val="22"/>
        </w:rPr>
        <w:t>dengan</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persentase</w:t>
      </w:r>
      <w:proofErr w:type="spellEnd"/>
      <w:r w:rsidRPr="008E039A">
        <w:rPr>
          <w:rFonts w:asciiTheme="majorBidi" w:hAnsiTheme="majorBidi" w:cstheme="majorBidi"/>
          <w:bCs/>
          <w:color w:val="000000" w:themeColor="text1"/>
          <w:sz w:val="22"/>
          <w:szCs w:val="22"/>
        </w:rPr>
        <w:t xml:space="preserve"> 60.7% </w:t>
      </w:r>
      <w:proofErr w:type="spellStart"/>
      <w:r w:rsidRPr="008E039A">
        <w:rPr>
          <w:rFonts w:asciiTheme="majorBidi" w:hAnsiTheme="majorBidi" w:cstheme="majorBidi"/>
          <w:bCs/>
          <w:color w:val="000000" w:themeColor="text1"/>
          <w:sz w:val="22"/>
          <w:szCs w:val="22"/>
        </w:rPr>
        <w:t>kategori</w:t>
      </w:r>
      <w:proofErr w:type="spellEnd"/>
      <w:r w:rsidRPr="008E039A">
        <w:rPr>
          <w:rFonts w:asciiTheme="majorBidi" w:hAnsiTheme="majorBidi" w:cstheme="majorBidi"/>
          <w:bCs/>
          <w:color w:val="000000" w:themeColor="text1"/>
          <w:sz w:val="22"/>
          <w:szCs w:val="22"/>
        </w:rPr>
        <w:t xml:space="preserve"> </w:t>
      </w:r>
      <w:proofErr w:type="spellStart"/>
      <w:r w:rsidRPr="008E039A">
        <w:rPr>
          <w:rFonts w:asciiTheme="majorBidi" w:hAnsiTheme="majorBidi" w:cstheme="majorBidi"/>
          <w:bCs/>
          <w:color w:val="000000" w:themeColor="text1"/>
          <w:sz w:val="22"/>
          <w:szCs w:val="22"/>
        </w:rPr>
        <w:t>cukup</w:t>
      </w:r>
      <w:proofErr w:type="spellEnd"/>
      <w:r w:rsidRPr="008E039A">
        <w:rPr>
          <w:rFonts w:asciiTheme="majorBidi" w:hAnsiTheme="majorBidi" w:cstheme="majorBidi"/>
          <w:bCs/>
          <w:color w:val="000000" w:themeColor="text1"/>
          <w:sz w:val="22"/>
          <w:szCs w:val="22"/>
        </w:rPr>
        <w:t>.</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bCs/>
          <w:color w:val="000000" w:themeColor="text1"/>
          <w:sz w:val="22"/>
          <w:szCs w:val="22"/>
          <w:lang w:val="id-ID"/>
        </w:rPr>
        <w:t>Pada pertemuan kedua</w:t>
      </w:r>
      <w:r w:rsidRPr="008E039A">
        <w:rPr>
          <w:rFonts w:asciiTheme="majorBidi" w:hAnsiTheme="majorBidi" w:cstheme="majorBidi"/>
          <w:color w:val="000000" w:themeColor="text1"/>
          <w:sz w:val="22"/>
          <w:szCs w:val="22"/>
          <w:lang w:val="id-ID"/>
        </w:rPr>
        <w:t xml:space="preserve"> </w:t>
      </w:r>
      <w:r w:rsidRPr="008E039A">
        <w:rPr>
          <w:rFonts w:asciiTheme="majorBidi" w:hAnsiTheme="majorBidi" w:cstheme="majorBidi"/>
          <w:bCs/>
          <w:color w:val="000000" w:themeColor="text1"/>
          <w:sz w:val="22"/>
          <w:szCs w:val="22"/>
          <w:lang w:val="id-ID"/>
        </w:rPr>
        <w:t>penilaian menjadi 20 dengan persentase sebesar 71.4%. Pada siklus II pertemuan pertama aktivitas</w:t>
      </w:r>
      <w:r w:rsidRPr="008E039A">
        <w:rPr>
          <w:rFonts w:asciiTheme="majorBidi" w:hAnsiTheme="majorBidi" w:cstheme="majorBidi"/>
          <w:color w:val="000000" w:themeColor="text1"/>
          <w:sz w:val="22"/>
          <w:szCs w:val="22"/>
        </w:rPr>
        <w:t xml:space="preserve"> </w:t>
      </w:r>
      <w:r w:rsidRPr="008E039A">
        <w:rPr>
          <w:rFonts w:asciiTheme="majorBidi" w:hAnsiTheme="majorBidi" w:cstheme="majorBidi"/>
          <w:bCs/>
          <w:color w:val="000000" w:themeColor="text1"/>
          <w:sz w:val="22"/>
          <w:szCs w:val="22"/>
          <w:lang w:val="id-ID"/>
        </w:rPr>
        <w:t>guru menjadi 23 dengan persentase sebesar 82.1% dengan kategori baik. Pada pertemuan kedua skor penilaian aktivitas guru menjadi 26 dengan persentase sebesar 92.8% dengan kategori amat baik.</w:t>
      </w:r>
    </w:p>
    <w:p w14:paraId="12D97A9B" w14:textId="3A93D490" w:rsidR="008E039A" w:rsidRPr="008E039A" w:rsidRDefault="008E039A" w:rsidP="008E039A">
      <w:pPr>
        <w:widowControl w:val="0"/>
        <w:numPr>
          <w:ilvl w:val="0"/>
          <w:numId w:val="9"/>
        </w:numPr>
        <w:autoSpaceDE w:val="0"/>
        <w:autoSpaceDN w:val="0"/>
        <w:ind w:left="284" w:right="41" w:hanging="284"/>
        <w:rPr>
          <w:rFonts w:asciiTheme="majorBidi" w:hAnsiTheme="majorBidi" w:cstheme="majorBidi"/>
          <w:bCs/>
          <w:iCs/>
          <w:color w:val="000000" w:themeColor="text1"/>
          <w:sz w:val="22"/>
          <w:szCs w:val="22"/>
          <w:lang w:val="id-ID"/>
        </w:rPr>
      </w:pPr>
      <w:r w:rsidRPr="008E039A">
        <w:rPr>
          <w:rFonts w:asciiTheme="majorBidi" w:hAnsiTheme="majorBidi" w:cstheme="majorBidi"/>
          <w:bCs/>
          <w:color w:val="000000" w:themeColor="text1"/>
          <w:sz w:val="22"/>
          <w:szCs w:val="22"/>
          <w:lang w:val="id-ID"/>
        </w:rPr>
        <w:t>Aktivitas siswa; Pada pertemuan satu siklus I aktivitas siswa memiliki skor penilaian sebesar 16 dengan persentase sebesar 57.1% dengan kategori kurang. Pada pertemuan kedua aktivitas guru</w:t>
      </w:r>
      <w:r w:rsidRPr="008E039A">
        <w:rPr>
          <w:rFonts w:asciiTheme="majorBidi" w:hAnsiTheme="majorBidi" w:cstheme="majorBidi"/>
          <w:color w:val="000000" w:themeColor="text1"/>
          <w:sz w:val="22"/>
          <w:szCs w:val="22"/>
          <w:lang w:val="id-ID"/>
        </w:rPr>
        <w:t xml:space="preserve"> </w:t>
      </w:r>
      <w:r w:rsidRPr="008E039A">
        <w:rPr>
          <w:rFonts w:asciiTheme="majorBidi" w:hAnsiTheme="majorBidi" w:cstheme="majorBidi"/>
          <w:bCs/>
          <w:color w:val="000000" w:themeColor="text1"/>
          <w:sz w:val="22"/>
          <w:szCs w:val="22"/>
          <w:lang w:val="id-ID"/>
        </w:rPr>
        <w:t xml:space="preserve">menjadi 19 dengan persentase sebesar 67.8% dengan kategori cukup. </w:t>
      </w:r>
      <w:r w:rsidRPr="008E039A">
        <w:rPr>
          <w:rFonts w:asciiTheme="majorBidi" w:hAnsiTheme="majorBidi" w:cstheme="majorBidi"/>
          <w:bCs/>
          <w:iCs/>
          <w:color w:val="000000" w:themeColor="text1"/>
          <w:sz w:val="22"/>
          <w:szCs w:val="22"/>
          <w:lang w:val="id-ID"/>
        </w:rPr>
        <w:t>Pada siklus II pertemuan pertama aktivitas siswa</w:t>
      </w:r>
      <w:r w:rsidRPr="008E039A">
        <w:rPr>
          <w:rFonts w:asciiTheme="majorBidi" w:hAnsiTheme="majorBidi" w:cstheme="majorBidi"/>
          <w:color w:val="000000" w:themeColor="text1"/>
          <w:sz w:val="22"/>
          <w:szCs w:val="22"/>
          <w:lang w:val="id-ID"/>
        </w:rPr>
        <w:t xml:space="preserve"> </w:t>
      </w:r>
      <w:r w:rsidRPr="008E039A">
        <w:rPr>
          <w:rFonts w:asciiTheme="majorBidi" w:hAnsiTheme="majorBidi" w:cstheme="majorBidi"/>
          <w:bCs/>
          <w:iCs/>
          <w:color w:val="000000" w:themeColor="text1"/>
          <w:sz w:val="22"/>
          <w:szCs w:val="22"/>
          <w:lang w:val="id-ID"/>
        </w:rPr>
        <w:lastRenderedPageBreak/>
        <w:t>menjadi 24 dengan persentase sebesar 85.7% dengan kategori baik. Pada pertemuan kedua skor penilaian aktivitas siswa menjadi 27 dengan persentase sebesar 96.4% dengan kategori amat baik.</w:t>
      </w:r>
    </w:p>
    <w:p w14:paraId="70529957" w14:textId="15CF8107" w:rsidR="00E32698" w:rsidRDefault="008E039A" w:rsidP="008E039A">
      <w:pPr>
        <w:widowControl w:val="0"/>
        <w:autoSpaceDE w:val="0"/>
        <w:autoSpaceDN w:val="0"/>
        <w:ind w:right="41" w:firstLine="720"/>
        <w:rPr>
          <w:rFonts w:asciiTheme="majorBidi" w:hAnsiTheme="majorBidi" w:cstheme="majorBidi"/>
          <w:color w:val="000000" w:themeColor="text1"/>
          <w:sz w:val="22"/>
          <w:szCs w:val="22"/>
          <w:lang w:val="id-ID"/>
        </w:rPr>
      </w:pPr>
      <w:r w:rsidRPr="008E039A">
        <w:rPr>
          <w:rFonts w:asciiTheme="majorBidi" w:hAnsiTheme="majorBidi" w:cstheme="majorBidi"/>
          <w:color w:val="000000" w:themeColor="text1"/>
          <w:sz w:val="22"/>
          <w:szCs w:val="22"/>
          <w:lang w:val="id-ID"/>
        </w:rPr>
        <w:t>Berdasarkan hasil penelitian dan simpulan di atas, maka dapat peneliti sarankan beberapa hal seperti berikut: 1) b</w:t>
      </w:r>
      <w:r w:rsidRPr="008E039A">
        <w:rPr>
          <w:rFonts w:asciiTheme="majorBidi" w:hAnsiTheme="majorBidi" w:cstheme="majorBidi"/>
          <w:bCs/>
          <w:color w:val="000000" w:themeColor="text1"/>
          <w:sz w:val="22"/>
          <w:szCs w:val="22"/>
          <w:lang w:val="id-ID"/>
        </w:rPr>
        <w:t xml:space="preserve">agi guru; penerapan model pembelajran </w:t>
      </w:r>
      <w:r w:rsidR="004A19B2">
        <w:rPr>
          <w:rFonts w:asciiTheme="majorBidi" w:hAnsiTheme="majorBidi" w:cstheme="majorBidi"/>
          <w:bCs/>
          <w:color w:val="000000" w:themeColor="text1"/>
          <w:sz w:val="22"/>
          <w:szCs w:val="22"/>
        </w:rPr>
        <w:t xml:space="preserve"> </w:t>
      </w:r>
      <w:r w:rsidRPr="008E039A">
        <w:rPr>
          <w:rFonts w:asciiTheme="majorBidi" w:hAnsiTheme="majorBidi" w:cstheme="majorBidi"/>
          <w:bCs/>
          <w:i/>
          <w:iCs/>
          <w:color w:val="000000" w:themeColor="text1"/>
          <w:sz w:val="22"/>
          <w:szCs w:val="22"/>
          <w:lang w:val="id-ID"/>
        </w:rPr>
        <w:t>picture and picture</w:t>
      </w:r>
      <w:r w:rsidRPr="008E039A">
        <w:rPr>
          <w:rFonts w:asciiTheme="majorBidi" w:hAnsiTheme="majorBidi" w:cstheme="majorBidi"/>
          <w:bCs/>
          <w:color w:val="000000" w:themeColor="text1"/>
          <w:sz w:val="22"/>
          <w:szCs w:val="22"/>
          <w:lang w:val="id-ID"/>
        </w:rPr>
        <w:t xml:space="preserve"> dapat dijadikan sebagai salah satu </w:t>
      </w:r>
      <w:r w:rsidRPr="008E039A">
        <w:rPr>
          <w:rFonts w:asciiTheme="majorBidi" w:hAnsiTheme="majorBidi" w:cstheme="majorBidi"/>
          <w:bCs/>
          <w:color w:val="000000" w:themeColor="text1"/>
          <w:sz w:val="22"/>
          <w:szCs w:val="22"/>
          <w:lang w:val="id-ID"/>
        </w:rPr>
        <w:t xml:space="preserve">alternatif strategi pembelajaran yang diterapkan dalam proses pembelajaran IPA di SD; 2) bagi sekolah; sebagai bahan masukan untuk meningkatkan kualitas keberhasilan pengajaran di sekolah sehingga dapat meningkatkan mutu pendidikan terutama pada pelajaran IPA; 3) bagi peneliti lain; model pembelajaran </w:t>
      </w:r>
      <w:r w:rsidRPr="008E039A">
        <w:rPr>
          <w:rFonts w:asciiTheme="majorBidi" w:hAnsiTheme="majorBidi" w:cstheme="majorBidi"/>
          <w:bCs/>
          <w:i/>
          <w:iCs/>
          <w:color w:val="000000" w:themeColor="text1"/>
          <w:sz w:val="22"/>
          <w:szCs w:val="22"/>
          <w:lang w:val="id-ID"/>
        </w:rPr>
        <w:t>picture and picture</w:t>
      </w:r>
      <w:r w:rsidRPr="008E039A">
        <w:rPr>
          <w:rFonts w:asciiTheme="majorBidi" w:hAnsiTheme="majorBidi" w:cstheme="majorBidi"/>
          <w:bCs/>
          <w:color w:val="000000" w:themeColor="text1"/>
          <w:sz w:val="22"/>
          <w:szCs w:val="22"/>
          <w:lang w:val="id-ID"/>
        </w:rPr>
        <w:t xml:space="preserve"> dapat juga diteliti untuk meningkatkan aktivitas dan hasil belajar siswa pada materi pelajaran yang lain.</w:t>
      </w:r>
    </w:p>
    <w:p w14:paraId="564DAA69" w14:textId="4FC26968" w:rsidR="00533964" w:rsidRPr="009309FB" w:rsidRDefault="00533964" w:rsidP="00533964">
      <w:pPr>
        <w:widowControl w:val="0"/>
        <w:autoSpaceDE w:val="0"/>
        <w:autoSpaceDN w:val="0"/>
        <w:ind w:right="41" w:firstLine="720"/>
        <w:rPr>
          <w:rFonts w:asciiTheme="majorBidi" w:hAnsiTheme="majorBidi" w:cstheme="majorBidi"/>
          <w:color w:val="000000" w:themeColor="text1"/>
          <w:sz w:val="22"/>
          <w:szCs w:val="22"/>
        </w:rPr>
        <w:sectPr w:rsidR="00533964" w:rsidRPr="009309FB" w:rsidSect="00117EDF">
          <w:type w:val="continuous"/>
          <w:pgSz w:w="11906" w:h="16838" w:code="9"/>
          <w:pgMar w:top="1134" w:right="851" w:bottom="1134" w:left="1418" w:header="737" w:footer="851" w:gutter="0"/>
          <w:pgNumType w:start="691"/>
          <w:cols w:num="2" w:space="667"/>
          <w:docGrid w:linePitch="360"/>
        </w:sectPr>
      </w:pPr>
    </w:p>
    <w:p w14:paraId="7C8F707B" w14:textId="77777777" w:rsidR="004F035A" w:rsidRDefault="004F035A" w:rsidP="004F035A">
      <w:pPr>
        <w:widowControl w:val="0"/>
        <w:autoSpaceDE w:val="0"/>
        <w:autoSpaceDN w:val="0"/>
        <w:adjustRightInd w:val="0"/>
        <w:ind w:right="75"/>
        <w:rPr>
          <w:color w:val="000000" w:themeColor="text1"/>
          <w:sz w:val="22"/>
          <w:szCs w:val="22"/>
          <w:lang w:val="id-ID"/>
        </w:rPr>
      </w:pPr>
    </w:p>
    <w:p w14:paraId="25DB25EE" w14:textId="77777777" w:rsidR="00286F32" w:rsidRPr="00286F32" w:rsidRDefault="00286F32" w:rsidP="00C20F83">
      <w:pPr>
        <w:tabs>
          <w:tab w:val="left" w:pos="360"/>
          <w:tab w:val="left" w:pos="2520"/>
        </w:tabs>
        <w:ind w:right="0"/>
        <w:rPr>
          <w:color w:val="000000" w:themeColor="text1"/>
          <w:sz w:val="22"/>
          <w:szCs w:val="22"/>
        </w:rPr>
      </w:pPr>
    </w:p>
    <w:p w14:paraId="634AF00E" w14:textId="77777777" w:rsidR="007664F6" w:rsidRPr="007664F6" w:rsidRDefault="001E510F" w:rsidP="007664F6">
      <w:pPr>
        <w:pStyle w:val="ListParagraph"/>
        <w:ind w:left="567" w:right="71" w:hanging="567"/>
        <w:rPr>
          <w:b/>
          <w:bCs/>
          <w:color w:val="000000" w:themeColor="text1"/>
          <w:sz w:val="22"/>
          <w:szCs w:val="22"/>
        </w:rPr>
      </w:pPr>
      <w:r>
        <w:rPr>
          <w:b/>
          <w:bCs/>
          <w:color w:val="000000" w:themeColor="text1"/>
          <w:sz w:val="22"/>
          <w:szCs w:val="22"/>
        </w:rPr>
        <w:t>DAFTAR PUSTAKA</w:t>
      </w:r>
    </w:p>
    <w:p w14:paraId="4CE825B2" w14:textId="77777777" w:rsidR="0025410F" w:rsidRPr="002051CF" w:rsidRDefault="0025410F" w:rsidP="00C73608">
      <w:pPr>
        <w:pStyle w:val="ListParagraph"/>
        <w:ind w:left="567" w:right="71" w:hanging="567"/>
        <w:rPr>
          <w:color w:val="000000" w:themeColor="text1"/>
          <w:sz w:val="22"/>
          <w:szCs w:val="22"/>
          <w:lang w:val="id-ID"/>
        </w:rPr>
        <w:sectPr w:rsidR="0025410F" w:rsidRPr="002051CF" w:rsidSect="00EA18F8">
          <w:type w:val="continuous"/>
          <w:pgSz w:w="11906" w:h="16838" w:code="9"/>
          <w:pgMar w:top="1134" w:right="851" w:bottom="1134" w:left="1418" w:header="737" w:footer="851" w:gutter="0"/>
          <w:pgNumType w:start="0"/>
          <w:cols w:space="708"/>
          <w:docGrid w:linePitch="360"/>
        </w:sectPr>
      </w:pPr>
    </w:p>
    <w:p w14:paraId="501E26A5"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bCs/>
          <w:color w:val="000000"/>
          <w:sz w:val="22"/>
          <w:szCs w:val="22"/>
          <w:lang w:val="id-ID"/>
        </w:rPr>
        <w:t xml:space="preserve">Alfani. (2016).  Penerapan Model Pembelajaran Kooperatif Tipe STAD untuk Meningkatkan Hasil Belajar PKn Siswa Kelas VI B SD Negeri 002 Kiyap Jaya Kecamatan Bandar Sei Kijang Kabupaten Pelalawan. </w:t>
      </w:r>
      <w:r w:rsidRPr="008E039A">
        <w:rPr>
          <w:rFonts w:eastAsia="Calibri"/>
          <w:bCs/>
          <w:i/>
          <w:color w:val="000000"/>
          <w:sz w:val="22"/>
          <w:szCs w:val="22"/>
          <w:lang w:val="id-ID"/>
        </w:rPr>
        <w:t>Primary: Jurnal Program Studi Pendidikan Guru Sekolah Dasar, 5</w:t>
      </w:r>
      <w:r w:rsidRPr="008E039A">
        <w:rPr>
          <w:rFonts w:eastAsia="Calibri"/>
          <w:bCs/>
          <w:color w:val="000000"/>
          <w:sz w:val="22"/>
          <w:szCs w:val="22"/>
          <w:lang w:val="id-ID"/>
        </w:rPr>
        <w:t>(8), 554-562.</w:t>
      </w:r>
    </w:p>
    <w:p w14:paraId="2FBD6215" w14:textId="77777777" w:rsidR="008E039A" w:rsidRPr="008E039A" w:rsidRDefault="008E039A" w:rsidP="008E039A">
      <w:pPr>
        <w:autoSpaceDE w:val="0"/>
        <w:autoSpaceDN w:val="0"/>
        <w:adjustRightInd w:val="0"/>
        <w:ind w:left="567" w:right="0" w:hanging="567"/>
        <w:rPr>
          <w:rFonts w:eastAsia="Calibri"/>
          <w:color w:val="000000"/>
          <w:sz w:val="22"/>
          <w:szCs w:val="22"/>
          <w:lang w:val="id-ID"/>
        </w:rPr>
      </w:pPr>
      <w:r w:rsidRPr="008E039A">
        <w:rPr>
          <w:rFonts w:eastAsia="Calibri"/>
          <w:color w:val="000000"/>
          <w:sz w:val="22"/>
          <w:szCs w:val="22"/>
          <w:lang w:val="id-ID"/>
        </w:rPr>
        <w:t xml:space="preserve">Departemen Pendidikan Nasional. (2006). </w:t>
      </w:r>
      <w:r w:rsidRPr="008E039A">
        <w:rPr>
          <w:rFonts w:eastAsia="Calibri"/>
          <w:i/>
          <w:color w:val="000000"/>
          <w:sz w:val="22"/>
          <w:szCs w:val="22"/>
          <w:lang w:val="id-ID"/>
        </w:rPr>
        <w:t>Kurikulum Tingkat Satuan Pendidikan</w:t>
      </w:r>
      <w:r w:rsidRPr="008E039A">
        <w:rPr>
          <w:rFonts w:eastAsia="Calibri"/>
          <w:color w:val="000000"/>
          <w:sz w:val="22"/>
          <w:szCs w:val="22"/>
          <w:lang w:val="id-ID"/>
        </w:rPr>
        <w:t>. Jakarta: Depdiknas.</w:t>
      </w:r>
    </w:p>
    <w:p w14:paraId="0F6886D0"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iCs/>
          <w:color w:val="000000"/>
          <w:sz w:val="22"/>
          <w:szCs w:val="22"/>
          <w:lang w:val="id-ID"/>
        </w:rPr>
        <w:t xml:space="preserve">Hasniwati. (2019). </w:t>
      </w:r>
      <w:r w:rsidRPr="008E039A">
        <w:rPr>
          <w:rFonts w:eastAsia="Calibri"/>
          <w:bCs/>
          <w:color w:val="000000"/>
          <w:sz w:val="22"/>
          <w:szCs w:val="22"/>
          <w:lang w:val="id-ID"/>
        </w:rPr>
        <w:t xml:space="preserve">Penerapan Model Pembelajaran </w:t>
      </w:r>
      <w:r w:rsidRPr="008E039A">
        <w:rPr>
          <w:rFonts w:eastAsia="Calibri"/>
          <w:bCs/>
          <w:i/>
          <w:iCs/>
          <w:color w:val="000000"/>
          <w:sz w:val="22"/>
          <w:szCs w:val="22"/>
          <w:lang w:val="id-ID"/>
        </w:rPr>
        <w:t xml:space="preserve">Pictue and Picture </w:t>
      </w:r>
      <w:r w:rsidRPr="008E039A">
        <w:rPr>
          <w:rFonts w:eastAsia="Calibri"/>
          <w:bCs/>
          <w:iCs/>
          <w:color w:val="000000"/>
          <w:sz w:val="22"/>
          <w:szCs w:val="22"/>
          <w:lang w:val="id-ID"/>
        </w:rPr>
        <w:t>u</w:t>
      </w:r>
      <w:r w:rsidRPr="008E039A">
        <w:rPr>
          <w:rFonts w:eastAsia="Calibri"/>
          <w:bCs/>
          <w:color w:val="000000"/>
          <w:sz w:val="22"/>
          <w:szCs w:val="22"/>
          <w:lang w:val="id-ID"/>
        </w:rPr>
        <w:t xml:space="preserve">ntuk Meningkatkan Hasil Belajar IPA Siswa Kelas II A SD Negeri 004 Cendirejo Kecamatan Pasir Penyu Kabupaten Indragiri Hulu. </w:t>
      </w:r>
      <w:r w:rsidRPr="008E039A">
        <w:rPr>
          <w:rFonts w:eastAsia="Calibri"/>
          <w:bCs/>
          <w:i/>
          <w:color w:val="000000"/>
          <w:sz w:val="22"/>
          <w:szCs w:val="22"/>
          <w:lang w:val="id-ID"/>
        </w:rPr>
        <w:t>Jurnal PAJAR (Pendidikan dan Pengajaran), 3</w:t>
      </w:r>
      <w:r w:rsidRPr="008E039A">
        <w:rPr>
          <w:rFonts w:eastAsia="Calibri"/>
          <w:bCs/>
          <w:color w:val="000000"/>
          <w:sz w:val="22"/>
          <w:szCs w:val="22"/>
          <w:lang w:val="id-ID"/>
        </w:rPr>
        <w:t>(1), 189-197.</w:t>
      </w:r>
    </w:p>
    <w:p w14:paraId="3808A278"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color w:val="000000"/>
          <w:sz w:val="22"/>
          <w:szCs w:val="22"/>
          <w:lang w:val="id-ID"/>
        </w:rPr>
        <w:t xml:space="preserve">Hazniwati. (2018). </w:t>
      </w:r>
      <w:r w:rsidRPr="008E039A">
        <w:rPr>
          <w:rFonts w:eastAsia="Calibri"/>
          <w:bCs/>
          <w:color w:val="000000"/>
          <w:sz w:val="22"/>
          <w:szCs w:val="22"/>
          <w:lang w:val="id-ID"/>
        </w:rPr>
        <w:t xml:space="preserve">Penerapan Model Pembelajaran Kooperatif Tipe STAD untuk Meningkatkan Hasil Belajar IPA Siswa Kelas II Sekolah Dasar. </w:t>
      </w:r>
      <w:r w:rsidRPr="008E039A">
        <w:rPr>
          <w:rFonts w:eastAsia="Calibri"/>
          <w:bCs/>
          <w:i/>
          <w:color w:val="000000"/>
          <w:sz w:val="22"/>
          <w:szCs w:val="22"/>
          <w:lang w:val="id-ID"/>
        </w:rPr>
        <w:t>Primary: Jurnal Program Studi Pendidikan Guru Sekolah Dasar, 7</w:t>
      </w:r>
      <w:r w:rsidRPr="008E039A">
        <w:rPr>
          <w:rFonts w:eastAsia="Calibri"/>
          <w:bCs/>
          <w:color w:val="000000"/>
          <w:sz w:val="22"/>
          <w:szCs w:val="22"/>
          <w:lang w:val="id-ID"/>
        </w:rPr>
        <w:t>(1), 178-184.</w:t>
      </w:r>
    </w:p>
    <w:p w14:paraId="3E4DA551"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color w:val="000000"/>
          <w:sz w:val="22"/>
          <w:szCs w:val="22"/>
          <w:lang w:val="id-ID"/>
        </w:rPr>
        <w:t xml:space="preserve">Juwariyah. (2018). </w:t>
      </w:r>
      <w:r w:rsidRPr="008E039A">
        <w:rPr>
          <w:rFonts w:eastAsia="Calibri"/>
          <w:bCs/>
          <w:color w:val="000000"/>
          <w:sz w:val="22"/>
          <w:szCs w:val="22"/>
          <w:lang w:val="id-ID"/>
        </w:rPr>
        <w:t xml:space="preserve">Model Pembelajaran Inkuiri untuk Meningkatkan Hasil Belajar IPA Siswa Kelas V SDN 016 Beringin Jaya Kecamatan Singingi Hilir Kabupaten Kuantan Singingi. </w:t>
      </w:r>
      <w:r w:rsidRPr="008E039A">
        <w:rPr>
          <w:rFonts w:eastAsia="Calibri"/>
          <w:bCs/>
          <w:i/>
          <w:color w:val="000000"/>
          <w:sz w:val="22"/>
          <w:szCs w:val="22"/>
          <w:lang w:val="id-ID"/>
        </w:rPr>
        <w:t>Jurnal PAJAR (Pendidikan dan Pengajaran), 2</w:t>
      </w:r>
      <w:r w:rsidRPr="008E039A">
        <w:rPr>
          <w:rFonts w:eastAsia="Calibri"/>
          <w:bCs/>
          <w:color w:val="000000"/>
          <w:sz w:val="22"/>
          <w:szCs w:val="22"/>
          <w:lang w:val="id-ID"/>
        </w:rPr>
        <w:t>(5), 725-730.</w:t>
      </w:r>
    </w:p>
    <w:p w14:paraId="43CBF875"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bCs/>
          <w:color w:val="000000"/>
          <w:sz w:val="22"/>
          <w:szCs w:val="22"/>
          <w:lang w:val="id-ID"/>
        </w:rPr>
        <w:t xml:space="preserve">Libarti. (2018). Penerapan Model Pembelajaran Inkuiri untuk Meningkatkan Hasil Belajar IPA Siswa Kelas III SD Negeri 005 Sikakak Kecamatan Cerenti Kabupaten Kuantan Singingi. </w:t>
      </w:r>
      <w:r w:rsidRPr="008E039A">
        <w:rPr>
          <w:rFonts w:eastAsia="Calibri"/>
          <w:bCs/>
          <w:i/>
          <w:color w:val="000000"/>
          <w:sz w:val="22"/>
          <w:szCs w:val="22"/>
          <w:lang w:val="id-ID"/>
        </w:rPr>
        <w:t xml:space="preserve">Jurnal PAJAR </w:t>
      </w:r>
      <w:r w:rsidRPr="008E039A">
        <w:rPr>
          <w:rFonts w:eastAsia="Calibri"/>
          <w:bCs/>
          <w:i/>
          <w:color w:val="000000"/>
          <w:sz w:val="22"/>
          <w:szCs w:val="22"/>
          <w:lang w:val="id-ID"/>
        </w:rPr>
        <w:t>(Pendidikan dan Pengajaran), 2</w:t>
      </w:r>
      <w:r w:rsidRPr="008E039A">
        <w:rPr>
          <w:rFonts w:eastAsia="Calibri"/>
          <w:bCs/>
          <w:color w:val="000000"/>
          <w:sz w:val="22"/>
          <w:szCs w:val="22"/>
          <w:lang w:val="id-ID"/>
        </w:rPr>
        <w:t>(5), 696-703.</w:t>
      </w:r>
    </w:p>
    <w:p w14:paraId="030766CA"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bCs/>
          <w:color w:val="000000"/>
          <w:sz w:val="22"/>
          <w:szCs w:val="22"/>
          <w:lang w:val="id-ID"/>
        </w:rPr>
        <w:t xml:space="preserve">Marhadi, H., Syahrilfuddin., &amp;  Liyaumi. (2016). Pengaruh Model </w:t>
      </w:r>
      <w:r w:rsidRPr="008E039A">
        <w:rPr>
          <w:rFonts w:eastAsia="Calibri"/>
          <w:bCs/>
          <w:i/>
          <w:color w:val="000000"/>
          <w:sz w:val="22"/>
          <w:szCs w:val="22"/>
          <w:lang w:val="id-ID"/>
        </w:rPr>
        <w:t xml:space="preserve">Contextual Teaching and Learning </w:t>
      </w:r>
      <w:r w:rsidRPr="008E039A">
        <w:rPr>
          <w:rFonts w:eastAsia="Calibri"/>
          <w:bCs/>
          <w:color w:val="000000"/>
          <w:sz w:val="22"/>
          <w:szCs w:val="22"/>
          <w:lang w:val="id-ID"/>
        </w:rPr>
        <w:t xml:space="preserve">(CTL) untuk Meningkatkan Retensi Siswa dalam Pembelajaran IPA Kelas V SDN 130 Pekanbaru. </w:t>
      </w:r>
      <w:r w:rsidRPr="008E039A">
        <w:rPr>
          <w:rFonts w:eastAsia="Calibri"/>
          <w:bCs/>
          <w:i/>
          <w:color w:val="000000"/>
          <w:sz w:val="22"/>
          <w:szCs w:val="22"/>
          <w:lang w:val="id-ID"/>
        </w:rPr>
        <w:t>Primary: Jurnal Program Studi Pendidikan Guru Sekolah Dasar, 1</w:t>
      </w:r>
      <w:r w:rsidRPr="008E039A">
        <w:rPr>
          <w:rFonts w:eastAsia="Calibri"/>
          <w:bCs/>
          <w:color w:val="000000"/>
          <w:sz w:val="22"/>
          <w:szCs w:val="22"/>
          <w:lang w:val="id-ID"/>
        </w:rPr>
        <w:t>(1), 10-18.</w:t>
      </w:r>
    </w:p>
    <w:p w14:paraId="4DFF1565"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color w:val="000000"/>
          <w:sz w:val="22"/>
          <w:szCs w:val="22"/>
          <w:lang w:val="id-ID"/>
        </w:rPr>
        <w:t xml:space="preserve">Mukmin. (2018). </w:t>
      </w:r>
      <w:r w:rsidRPr="008E039A">
        <w:rPr>
          <w:rFonts w:eastAsia="Calibri"/>
          <w:bCs/>
          <w:color w:val="000000"/>
          <w:sz w:val="22"/>
          <w:szCs w:val="22"/>
          <w:lang w:val="id-ID"/>
        </w:rPr>
        <w:t xml:space="preserve">Penerapan Strategi Belajar Peta Konsep untuk Meningkatkan Hasil Belajar IPS Siswa Kelas V Sekolah Dasar. </w:t>
      </w:r>
      <w:r w:rsidRPr="008E039A">
        <w:rPr>
          <w:rFonts w:eastAsia="Calibri"/>
          <w:bCs/>
          <w:i/>
          <w:color w:val="000000"/>
          <w:sz w:val="22"/>
          <w:szCs w:val="22"/>
          <w:lang w:val="id-ID"/>
        </w:rPr>
        <w:t>Primary: Jurnal Program Studi Pendidikan Guru Sekolah Dasar, 7</w:t>
      </w:r>
      <w:r w:rsidRPr="008E039A">
        <w:rPr>
          <w:rFonts w:eastAsia="Calibri"/>
          <w:bCs/>
          <w:color w:val="000000"/>
          <w:sz w:val="22"/>
          <w:szCs w:val="22"/>
          <w:lang w:val="id-ID"/>
        </w:rPr>
        <w:t>(1), 149-158.</w:t>
      </w:r>
    </w:p>
    <w:p w14:paraId="4DE49E82"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bCs/>
          <w:color w:val="000000"/>
          <w:sz w:val="22"/>
          <w:szCs w:val="22"/>
          <w:lang w:val="id-ID"/>
        </w:rPr>
        <w:t xml:space="preserve">Mulyasa. ( 2010 ). </w:t>
      </w:r>
      <w:r w:rsidRPr="008E039A">
        <w:rPr>
          <w:rFonts w:eastAsia="Calibri"/>
          <w:bCs/>
          <w:i/>
          <w:color w:val="000000"/>
          <w:sz w:val="22"/>
          <w:szCs w:val="22"/>
          <w:lang w:val="id-ID"/>
        </w:rPr>
        <w:t>Praktek Penelitian Tindakan Keles</w:t>
      </w:r>
      <w:r w:rsidRPr="008E039A">
        <w:rPr>
          <w:rFonts w:eastAsia="Calibri"/>
          <w:bCs/>
          <w:color w:val="000000"/>
          <w:sz w:val="22"/>
          <w:szCs w:val="22"/>
          <w:lang w:val="id-ID"/>
        </w:rPr>
        <w:t>. Bandung: PT Remaja Rosdakarya.</w:t>
      </w:r>
    </w:p>
    <w:p w14:paraId="56A1B166"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bCs/>
          <w:color w:val="000000"/>
          <w:sz w:val="22"/>
          <w:szCs w:val="22"/>
          <w:lang w:val="id-ID"/>
        </w:rPr>
        <w:t xml:space="preserve">Puryadi. (2016). Penerapan Strategi Inkuiri Biologi untuk Meningkatkan Hasil Belajar IPA Siswa Kelas VI SD Negeri 009 Air Emas. </w:t>
      </w:r>
      <w:r w:rsidRPr="008E039A">
        <w:rPr>
          <w:rFonts w:eastAsia="Calibri"/>
          <w:bCs/>
          <w:i/>
          <w:color w:val="000000"/>
          <w:sz w:val="22"/>
          <w:szCs w:val="22"/>
          <w:lang w:val="id-ID"/>
        </w:rPr>
        <w:t>Primary: Jurnal Program Studi Pendidikan Guru Sekolah Dasar, 5</w:t>
      </w:r>
      <w:r w:rsidRPr="008E039A">
        <w:rPr>
          <w:rFonts w:eastAsia="Calibri"/>
          <w:bCs/>
          <w:color w:val="000000"/>
          <w:sz w:val="22"/>
          <w:szCs w:val="22"/>
          <w:lang w:val="id-ID"/>
        </w:rPr>
        <w:t>(3), 229-239</w:t>
      </w:r>
    </w:p>
    <w:p w14:paraId="141F7D89" w14:textId="77777777" w:rsidR="008E039A" w:rsidRPr="008E039A" w:rsidRDefault="008E039A" w:rsidP="008E039A">
      <w:pPr>
        <w:autoSpaceDE w:val="0"/>
        <w:autoSpaceDN w:val="0"/>
        <w:adjustRightInd w:val="0"/>
        <w:ind w:left="567" w:right="0" w:hanging="567"/>
        <w:rPr>
          <w:rFonts w:eastAsia="Calibri"/>
          <w:bCs/>
          <w:color w:val="000000"/>
          <w:sz w:val="22"/>
          <w:szCs w:val="22"/>
          <w:lang w:val="id-ID"/>
        </w:rPr>
      </w:pPr>
      <w:r w:rsidRPr="008E039A">
        <w:rPr>
          <w:rFonts w:eastAsia="Calibri"/>
          <w:bCs/>
          <w:color w:val="000000"/>
          <w:sz w:val="22"/>
          <w:szCs w:val="22"/>
          <w:lang w:val="id-ID"/>
        </w:rPr>
        <w:t xml:space="preserve">Purwanto. (2018). </w:t>
      </w:r>
      <w:r w:rsidRPr="008E039A">
        <w:rPr>
          <w:rFonts w:eastAsia="Calibri"/>
          <w:color w:val="000000"/>
          <w:sz w:val="22"/>
          <w:szCs w:val="22"/>
          <w:lang w:val="id-ID"/>
        </w:rPr>
        <w:t xml:space="preserve"> </w:t>
      </w:r>
      <w:r w:rsidRPr="008E039A">
        <w:rPr>
          <w:rFonts w:eastAsia="Calibri"/>
          <w:bCs/>
          <w:color w:val="000000"/>
          <w:sz w:val="22"/>
          <w:szCs w:val="22"/>
          <w:lang w:val="id-ID"/>
        </w:rPr>
        <w:t xml:space="preserve">Model Pembelajaran Langsung untuk Meningkatkan Hasil Belajar IPA Siswa Kelas V SD Negeri 015 Beringin Jaya Kecamatan Singingi Hilir Kabupaten Kuantan Singingi. </w:t>
      </w:r>
      <w:r w:rsidRPr="008E039A">
        <w:rPr>
          <w:rFonts w:eastAsia="Calibri"/>
          <w:bCs/>
          <w:i/>
          <w:color w:val="000000"/>
          <w:sz w:val="22"/>
          <w:szCs w:val="22"/>
          <w:lang w:val="id-ID"/>
        </w:rPr>
        <w:t>Jurnal PAJAR (Pendidikan dan Pengajaran), 2</w:t>
      </w:r>
      <w:r w:rsidRPr="008E039A">
        <w:rPr>
          <w:rFonts w:eastAsia="Calibri"/>
          <w:bCs/>
          <w:color w:val="000000"/>
          <w:sz w:val="22"/>
          <w:szCs w:val="22"/>
          <w:lang w:val="id-ID"/>
        </w:rPr>
        <w:t>(5), 719-724.</w:t>
      </w:r>
    </w:p>
    <w:p w14:paraId="171F9E54" w14:textId="77777777" w:rsidR="008E039A" w:rsidRPr="008E039A" w:rsidRDefault="008E039A" w:rsidP="008E039A">
      <w:pPr>
        <w:autoSpaceDE w:val="0"/>
        <w:autoSpaceDN w:val="0"/>
        <w:adjustRightInd w:val="0"/>
        <w:ind w:left="567" w:right="0" w:hanging="567"/>
        <w:rPr>
          <w:rFonts w:eastAsia="Calibri"/>
          <w:color w:val="000000"/>
          <w:sz w:val="22"/>
          <w:szCs w:val="22"/>
          <w:lang w:val="id-ID"/>
        </w:rPr>
      </w:pPr>
      <w:r w:rsidRPr="008E039A">
        <w:rPr>
          <w:rFonts w:eastAsia="Calibri"/>
          <w:color w:val="000000"/>
          <w:sz w:val="22"/>
          <w:szCs w:val="22"/>
          <w:lang w:val="id-ID"/>
        </w:rPr>
        <w:t xml:space="preserve">Suprijono, A. ( 2009 ). </w:t>
      </w:r>
      <w:r w:rsidRPr="008E039A">
        <w:rPr>
          <w:rFonts w:eastAsia="Calibri"/>
          <w:i/>
          <w:iCs/>
          <w:color w:val="000000"/>
          <w:sz w:val="22"/>
          <w:szCs w:val="22"/>
          <w:lang w:val="id-ID"/>
        </w:rPr>
        <w:t xml:space="preserve">Kooperatif Learning Tiori Pailkem Applikasi Paikem. </w:t>
      </w:r>
      <w:r w:rsidRPr="008E039A">
        <w:rPr>
          <w:rFonts w:eastAsia="Calibri"/>
          <w:color w:val="000000"/>
          <w:sz w:val="22"/>
          <w:szCs w:val="22"/>
          <w:lang w:val="id-ID"/>
        </w:rPr>
        <w:t xml:space="preserve">Yogyakarta: </w:t>
      </w:r>
    </w:p>
    <w:p w14:paraId="6BD21E65" w14:textId="3309C0C7" w:rsidR="0025410F" w:rsidRPr="00201E2C" w:rsidRDefault="008E039A" w:rsidP="008E039A">
      <w:pPr>
        <w:autoSpaceDE w:val="0"/>
        <w:autoSpaceDN w:val="0"/>
        <w:adjustRightInd w:val="0"/>
        <w:ind w:left="567" w:right="0" w:hanging="567"/>
        <w:rPr>
          <w:color w:val="000000" w:themeColor="text1"/>
          <w:sz w:val="22"/>
          <w:szCs w:val="22"/>
          <w:lang w:val="id-ID"/>
        </w:rPr>
      </w:pPr>
      <w:r w:rsidRPr="008E039A">
        <w:rPr>
          <w:rFonts w:eastAsia="Calibri"/>
          <w:bCs/>
          <w:color w:val="000000"/>
          <w:sz w:val="22"/>
          <w:szCs w:val="22"/>
          <w:lang w:val="id-ID"/>
        </w:rPr>
        <w:t xml:space="preserve">Wiyati. (2018). </w:t>
      </w:r>
      <w:r w:rsidRPr="008E039A">
        <w:rPr>
          <w:rFonts w:eastAsia="Calibri"/>
          <w:color w:val="000000"/>
          <w:sz w:val="22"/>
          <w:szCs w:val="22"/>
          <w:lang w:val="id-ID"/>
        </w:rPr>
        <w:t xml:space="preserve"> </w:t>
      </w:r>
      <w:r w:rsidRPr="008E039A">
        <w:rPr>
          <w:rFonts w:eastAsia="Calibri"/>
          <w:bCs/>
          <w:color w:val="000000"/>
          <w:sz w:val="22"/>
          <w:szCs w:val="22"/>
          <w:lang w:val="id-ID"/>
        </w:rPr>
        <w:t xml:space="preserve">Penerapan Model Pembelajaran </w:t>
      </w:r>
      <w:r w:rsidRPr="008E039A">
        <w:rPr>
          <w:rFonts w:eastAsia="Calibri"/>
          <w:bCs/>
          <w:i/>
          <w:iCs/>
          <w:color w:val="000000"/>
          <w:sz w:val="22"/>
          <w:szCs w:val="22"/>
          <w:lang w:val="id-ID"/>
        </w:rPr>
        <w:t xml:space="preserve">Picture And Picture </w:t>
      </w:r>
      <w:r w:rsidRPr="008E039A">
        <w:rPr>
          <w:rFonts w:eastAsia="Calibri"/>
          <w:bCs/>
          <w:color w:val="000000"/>
          <w:sz w:val="22"/>
          <w:szCs w:val="22"/>
          <w:lang w:val="id-ID"/>
        </w:rPr>
        <w:t xml:space="preserve">untuk Meningkatkan Kemampuan Membaca Permulaan Siswa Kelas I Sekolah Dasar. </w:t>
      </w:r>
      <w:r w:rsidRPr="008E039A">
        <w:rPr>
          <w:rFonts w:eastAsia="Calibri"/>
          <w:bCs/>
          <w:i/>
          <w:color w:val="000000"/>
          <w:sz w:val="22"/>
          <w:szCs w:val="22"/>
          <w:lang w:val="id-ID"/>
        </w:rPr>
        <w:t xml:space="preserve">Primary: Jurnal </w:t>
      </w:r>
      <w:r w:rsidRPr="008E039A">
        <w:rPr>
          <w:rFonts w:eastAsia="Calibri"/>
          <w:bCs/>
          <w:i/>
          <w:color w:val="000000"/>
          <w:sz w:val="22"/>
          <w:szCs w:val="22"/>
          <w:lang w:val="id-ID"/>
        </w:rPr>
        <w:lastRenderedPageBreak/>
        <w:t>Program Studi Pendidikan Guru Sekolah Dasar, 7</w:t>
      </w:r>
      <w:r w:rsidRPr="008E039A">
        <w:rPr>
          <w:rFonts w:eastAsia="Calibri"/>
          <w:bCs/>
          <w:color w:val="000000"/>
          <w:sz w:val="22"/>
          <w:szCs w:val="22"/>
          <w:lang w:val="id-ID"/>
        </w:rPr>
        <w:t>(1), 88-95.</w:t>
      </w:r>
    </w:p>
    <w:sectPr w:rsidR="0025410F" w:rsidRPr="00201E2C" w:rsidSect="00117EDF">
      <w:type w:val="continuous"/>
      <w:pgSz w:w="11906" w:h="16838" w:code="9"/>
      <w:pgMar w:top="1134" w:right="851" w:bottom="1134" w:left="1418" w:header="737" w:footer="851" w:gutter="0"/>
      <w:pgNumType w:start="69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47A98" w14:textId="77777777" w:rsidR="00F618EF" w:rsidRDefault="00F618EF" w:rsidP="00C66964">
      <w:r>
        <w:separator/>
      </w:r>
    </w:p>
  </w:endnote>
  <w:endnote w:type="continuationSeparator" w:id="0">
    <w:p w14:paraId="7088E0EA" w14:textId="77777777" w:rsidR="00F618EF" w:rsidRDefault="00F618EF" w:rsidP="00C6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174F" w14:textId="77777777" w:rsidR="001F46A5" w:rsidRPr="005E7CBC" w:rsidRDefault="001F46A5" w:rsidP="00C20F83">
    <w:pPr>
      <w:pStyle w:val="Footer"/>
      <w:rPr>
        <w:rFonts w:ascii="Arial Narrow" w:hAnsi="Arial Narrow"/>
        <w:sz w:val="20"/>
      </w:rPr>
    </w:pPr>
  </w:p>
  <w:tbl>
    <w:tblPr>
      <w:tblW w:w="0" w:type="auto"/>
      <w:tblInd w:w="-743" w:type="dxa"/>
      <w:tblBorders>
        <w:top w:val="single" w:sz="36" w:space="0" w:color="CC00FF"/>
      </w:tblBorders>
      <w:tblLook w:val="04A0" w:firstRow="1" w:lastRow="0" w:firstColumn="1" w:lastColumn="0" w:noHBand="0" w:noVBand="1"/>
    </w:tblPr>
    <w:tblGrid>
      <w:gridCol w:w="10490"/>
    </w:tblGrid>
    <w:tr w:rsidR="001F46A5" w:rsidRPr="005E7CBC" w14:paraId="73823B90" w14:textId="77777777" w:rsidTr="001F46A5">
      <w:trPr>
        <w:trHeight w:val="283"/>
      </w:trPr>
      <w:tc>
        <w:tcPr>
          <w:tcW w:w="10490" w:type="dxa"/>
        </w:tcPr>
        <w:p w14:paraId="66D0F043" w14:textId="77777777" w:rsidR="001F46A5" w:rsidRPr="001E3141" w:rsidRDefault="001F46A5" w:rsidP="00C20F83">
          <w:pPr>
            <w:ind w:right="-108"/>
            <w:rPr>
              <w:rFonts w:ascii="Arial Narrow" w:hAnsi="Arial Narrow"/>
              <w:b/>
              <w:bCs/>
              <w:i/>
              <w:color w:val="000000"/>
              <w:sz w:val="18"/>
              <w:szCs w:val="18"/>
            </w:rPr>
          </w:pPr>
        </w:p>
        <w:p w14:paraId="789E2DE0" w14:textId="1E648DC4" w:rsidR="001F46A5" w:rsidRPr="00464B3F" w:rsidRDefault="00464B3F" w:rsidP="00464B3F">
          <w:pPr>
            <w:pStyle w:val="Footer"/>
            <w:ind w:right="-108"/>
            <w:jc w:val="right"/>
            <w:rPr>
              <w:rFonts w:ascii="Arial Narrow" w:hAnsi="Arial Narrow"/>
              <w:b/>
              <w:bCs/>
              <w:sz w:val="18"/>
              <w:szCs w:val="18"/>
              <w:lang w:val="id-ID"/>
            </w:rPr>
          </w:pPr>
          <w:r>
            <w:rPr>
              <w:rFonts w:ascii="Arial Narrow" w:hAnsi="Arial Narrow"/>
              <w:b/>
              <w:bCs/>
              <w:iCs/>
              <w:sz w:val="18"/>
              <w:szCs w:val="18"/>
              <w:lang w:val="id-ID"/>
            </w:rPr>
            <w:t>Edriani Umar</w:t>
          </w:r>
          <w:r w:rsidR="001F46A5" w:rsidRPr="007C26C5">
            <w:rPr>
              <w:rFonts w:ascii="Arial Narrow" w:hAnsi="Arial Narrow"/>
              <w:b/>
              <w:bCs/>
              <w:sz w:val="18"/>
              <w:szCs w:val="18"/>
            </w:rPr>
            <w:t xml:space="preserve"> |</w:t>
          </w:r>
          <w:r w:rsidR="001F46A5">
            <w:rPr>
              <w:rFonts w:ascii="Arial Narrow" w:hAnsi="Arial Narrow"/>
              <w:b/>
              <w:bCs/>
              <w:sz w:val="18"/>
              <w:szCs w:val="18"/>
              <w:lang w:val="id-ID"/>
            </w:rPr>
            <w:t xml:space="preserve"> </w:t>
          </w:r>
          <w:r w:rsidRPr="00464B3F">
            <w:rPr>
              <w:rFonts w:ascii="Arial Narrow" w:hAnsi="Arial Narrow"/>
              <w:b/>
              <w:bCs/>
              <w:iCs/>
              <w:sz w:val="18"/>
              <w:szCs w:val="18"/>
              <w:lang w:val="id-ID"/>
            </w:rPr>
            <w:t xml:space="preserve">Model </w:t>
          </w:r>
          <w:proofErr w:type="spellStart"/>
          <w:r w:rsidRPr="00464B3F">
            <w:rPr>
              <w:rFonts w:ascii="Arial Narrow" w:hAnsi="Arial Narrow"/>
              <w:b/>
              <w:bCs/>
              <w:iCs/>
              <w:sz w:val="18"/>
              <w:szCs w:val="18"/>
            </w:rPr>
            <w:t>Pembelajaran</w:t>
          </w:r>
          <w:proofErr w:type="spellEnd"/>
          <w:r w:rsidRPr="00464B3F">
            <w:rPr>
              <w:rFonts w:ascii="Arial Narrow" w:hAnsi="Arial Narrow"/>
              <w:b/>
              <w:bCs/>
              <w:i/>
              <w:iCs/>
              <w:sz w:val="18"/>
              <w:szCs w:val="18"/>
            </w:rPr>
            <w:t xml:space="preserve"> </w:t>
          </w:r>
          <w:r w:rsidRPr="00464B3F">
            <w:rPr>
              <w:rFonts w:ascii="Arial Narrow" w:hAnsi="Arial Narrow"/>
              <w:b/>
              <w:bCs/>
              <w:i/>
              <w:iCs/>
              <w:sz w:val="18"/>
              <w:szCs w:val="18"/>
              <w:lang w:val="id-ID"/>
            </w:rPr>
            <w:t xml:space="preserve">Picture </w:t>
          </w:r>
          <w:r>
            <w:rPr>
              <w:rFonts w:ascii="Arial Narrow" w:hAnsi="Arial Narrow"/>
              <w:b/>
              <w:bCs/>
              <w:i/>
              <w:iCs/>
              <w:sz w:val="18"/>
              <w:szCs w:val="18"/>
              <w:lang w:val="id-ID"/>
            </w:rPr>
            <w:t>a</w:t>
          </w:r>
          <w:r w:rsidRPr="00464B3F">
            <w:rPr>
              <w:rFonts w:ascii="Arial Narrow" w:hAnsi="Arial Narrow"/>
              <w:b/>
              <w:bCs/>
              <w:i/>
              <w:iCs/>
              <w:sz w:val="18"/>
              <w:szCs w:val="18"/>
              <w:lang w:val="id-ID"/>
            </w:rPr>
            <w:t xml:space="preserve">nd Picture, </w:t>
          </w:r>
          <w:r w:rsidRPr="00464B3F">
            <w:rPr>
              <w:rFonts w:ascii="Arial Narrow" w:hAnsi="Arial Narrow"/>
              <w:b/>
              <w:bCs/>
              <w:iCs/>
              <w:sz w:val="18"/>
              <w:szCs w:val="18"/>
              <w:lang w:val="id-ID"/>
            </w:rPr>
            <w:t>Hasil Belajar IPA</w:t>
          </w:r>
        </w:p>
        <w:p w14:paraId="6752EE06" w14:textId="77777777" w:rsidR="001F46A5" w:rsidRPr="007C26C5" w:rsidRDefault="001F46A5" w:rsidP="00C20F83">
          <w:pPr>
            <w:ind w:right="-108"/>
            <w:jc w:val="right"/>
            <w:rPr>
              <w:rFonts w:ascii="Arial Narrow" w:hAnsi="Arial Narrow"/>
              <w:b/>
              <w:bCs/>
              <w:sz w:val="18"/>
              <w:szCs w:val="18"/>
            </w:rPr>
          </w:pPr>
          <w:proofErr w:type="spellStart"/>
          <w:r w:rsidRPr="007C26C5">
            <w:rPr>
              <w:rFonts w:ascii="Arial Narrow" w:hAnsi="Arial Narrow"/>
              <w:b/>
              <w:bCs/>
              <w:sz w:val="18"/>
              <w:szCs w:val="18"/>
            </w:rPr>
            <w:t>Halaman</w:t>
          </w:r>
          <w:proofErr w:type="spellEnd"/>
          <w:r w:rsidRPr="007C26C5">
            <w:rPr>
              <w:rFonts w:ascii="Arial Narrow" w:hAnsi="Arial Narrow"/>
              <w:b/>
              <w:bCs/>
              <w:sz w:val="18"/>
              <w:szCs w:val="18"/>
            </w:rPr>
            <w:t xml:space="preserve"> | </w:t>
          </w:r>
          <w:r w:rsidRPr="007C26C5">
            <w:rPr>
              <w:rFonts w:ascii="Arial Narrow" w:hAnsi="Arial Narrow"/>
              <w:b/>
              <w:bCs/>
              <w:sz w:val="18"/>
              <w:szCs w:val="18"/>
            </w:rPr>
            <w:fldChar w:fldCharType="begin"/>
          </w:r>
          <w:r w:rsidRPr="007C26C5">
            <w:rPr>
              <w:rFonts w:ascii="Arial Narrow" w:hAnsi="Arial Narrow"/>
              <w:b/>
              <w:bCs/>
              <w:sz w:val="18"/>
              <w:szCs w:val="18"/>
            </w:rPr>
            <w:instrText xml:space="preserve"> PAGE   \* MERGEFORMAT </w:instrText>
          </w:r>
          <w:r w:rsidRPr="007C26C5">
            <w:rPr>
              <w:rFonts w:ascii="Arial Narrow" w:hAnsi="Arial Narrow"/>
              <w:b/>
              <w:bCs/>
              <w:sz w:val="18"/>
              <w:szCs w:val="18"/>
            </w:rPr>
            <w:fldChar w:fldCharType="separate"/>
          </w:r>
          <w:r w:rsidR="00CB6062">
            <w:rPr>
              <w:rFonts w:ascii="Arial Narrow" w:hAnsi="Arial Narrow"/>
              <w:b/>
              <w:bCs/>
              <w:noProof/>
              <w:sz w:val="18"/>
              <w:szCs w:val="18"/>
            </w:rPr>
            <w:t>686</w:t>
          </w:r>
          <w:r w:rsidRPr="007C26C5">
            <w:rPr>
              <w:rFonts w:ascii="Arial Narrow" w:hAnsi="Arial Narrow"/>
              <w:b/>
              <w:bCs/>
              <w:noProof/>
              <w:sz w:val="18"/>
              <w:szCs w:val="18"/>
            </w:rPr>
            <w:fldChar w:fldCharType="end"/>
          </w:r>
        </w:p>
      </w:tc>
    </w:tr>
  </w:tbl>
  <w:p w14:paraId="6633E5EB" w14:textId="77777777" w:rsidR="001F46A5" w:rsidRPr="00942748" w:rsidRDefault="001F46A5" w:rsidP="00C20F83">
    <w:pPr>
      <w:pStyle w:val="Footer"/>
      <w:rPr>
        <w:rFonts w:ascii="Arial Narrow" w:hAnsi="Arial Narrow"/>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51A92" w14:textId="77777777" w:rsidR="00F618EF" w:rsidRDefault="00F618EF" w:rsidP="00C66964">
      <w:r>
        <w:separator/>
      </w:r>
    </w:p>
  </w:footnote>
  <w:footnote w:type="continuationSeparator" w:id="0">
    <w:p w14:paraId="355AF43A" w14:textId="77777777" w:rsidR="00F618EF" w:rsidRDefault="00F618EF" w:rsidP="00C6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5" w:type="dxa"/>
      <w:tblInd w:w="-743" w:type="dxa"/>
      <w:tblLayout w:type="fixed"/>
      <w:tblLook w:val="04A0" w:firstRow="1" w:lastRow="0" w:firstColumn="1" w:lastColumn="0" w:noHBand="0" w:noVBand="1"/>
    </w:tblPr>
    <w:tblGrid>
      <w:gridCol w:w="1417"/>
      <w:gridCol w:w="9068"/>
    </w:tblGrid>
    <w:tr w:rsidR="00CB6062" w:rsidRPr="00CB6062" w14:paraId="46CBD006" w14:textId="77777777" w:rsidTr="001F46A5">
      <w:trPr>
        <w:trHeight w:val="20"/>
      </w:trPr>
      <w:tc>
        <w:tcPr>
          <w:tcW w:w="1417" w:type="dxa"/>
          <w:vMerge w:val="restart"/>
          <w:vAlign w:val="center"/>
          <w:hideMark/>
        </w:tcPr>
        <w:p w14:paraId="793E21A6" w14:textId="77777777" w:rsidR="001F46A5" w:rsidRPr="00CB6062" w:rsidRDefault="001F46A5" w:rsidP="001F46A5">
          <w:pPr>
            <w:ind w:left="-108"/>
            <w:jc w:val="center"/>
            <w:rPr>
              <w:rFonts w:ascii="Arial Narrow" w:hAnsi="Arial Narrow"/>
              <w:sz w:val="20"/>
            </w:rPr>
          </w:pPr>
          <w:r w:rsidRPr="00CB6062">
            <w:rPr>
              <w:noProof/>
            </w:rPr>
            <w:drawing>
              <wp:inline distT="0" distB="0" distL="0" distR="0" wp14:anchorId="76FCAD3B" wp14:editId="568EBA73">
                <wp:extent cx="933450" cy="971550"/>
                <wp:effectExtent l="0" t="0" r="0" b="0"/>
                <wp:docPr id="1" name="Picture 1" descr="Description: Description: logo p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paj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71550"/>
                        </a:xfrm>
                        <a:prstGeom prst="rect">
                          <a:avLst/>
                        </a:prstGeom>
                        <a:noFill/>
                        <a:ln>
                          <a:noFill/>
                        </a:ln>
                      </pic:spPr>
                    </pic:pic>
                  </a:graphicData>
                </a:graphic>
              </wp:inline>
            </w:drawing>
          </w:r>
        </w:p>
      </w:tc>
      <w:tc>
        <w:tcPr>
          <w:tcW w:w="9068" w:type="dxa"/>
          <w:vAlign w:val="center"/>
        </w:tcPr>
        <w:p w14:paraId="5F9DE0F4" w14:textId="77777777" w:rsidR="001F46A5" w:rsidRPr="00CB6062" w:rsidRDefault="001F46A5" w:rsidP="001F46A5">
          <w:pPr>
            <w:rPr>
              <w:rFonts w:ascii="Arial Narrow" w:hAnsi="Arial Narrow"/>
              <w:szCs w:val="16"/>
            </w:rPr>
          </w:pPr>
        </w:p>
      </w:tc>
    </w:tr>
    <w:tr w:rsidR="00CB6062" w:rsidRPr="00CB6062" w14:paraId="2F2BBACF" w14:textId="77777777" w:rsidTr="001F46A5">
      <w:trPr>
        <w:trHeight w:val="20"/>
      </w:trPr>
      <w:tc>
        <w:tcPr>
          <w:tcW w:w="1417" w:type="dxa"/>
          <w:vMerge/>
          <w:vAlign w:val="center"/>
          <w:hideMark/>
        </w:tcPr>
        <w:p w14:paraId="13F858CA" w14:textId="77777777" w:rsidR="001F46A5" w:rsidRPr="00CB6062" w:rsidRDefault="001F46A5" w:rsidP="001F46A5">
          <w:pPr>
            <w:rPr>
              <w:rFonts w:ascii="Arial Narrow" w:hAnsi="Arial Narrow"/>
              <w:sz w:val="20"/>
            </w:rPr>
          </w:pPr>
        </w:p>
      </w:tc>
      <w:tc>
        <w:tcPr>
          <w:tcW w:w="9068" w:type="dxa"/>
          <w:tcBorders>
            <w:top w:val="nil"/>
            <w:left w:val="nil"/>
            <w:bottom w:val="single" w:sz="36" w:space="0" w:color="CC00FF"/>
            <w:right w:val="nil"/>
          </w:tcBorders>
          <w:vAlign w:val="center"/>
        </w:tcPr>
        <w:p w14:paraId="3972F25C" w14:textId="77777777" w:rsidR="001F46A5" w:rsidRPr="00CB6062" w:rsidRDefault="001F46A5" w:rsidP="001F46A5">
          <w:pPr>
            <w:rPr>
              <w:rFonts w:ascii="Arial Narrow" w:hAnsi="Arial Narrow"/>
              <w:b/>
              <w:sz w:val="10"/>
              <w:szCs w:val="14"/>
            </w:rPr>
          </w:pPr>
        </w:p>
        <w:p w14:paraId="09C87703" w14:textId="77777777" w:rsidR="001F46A5" w:rsidRPr="00CB6062" w:rsidRDefault="001F46A5" w:rsidP="001F46A5">
          <w:pPr>
            <w:rPr>
              <w:rFonts w:ascii="Arial Narrow" w:hAnsi="Arial Narrow"/>
              <w:b/>
            </w:rPr>
          </w:pPr>
          <w:proofErr w:type="spellStart"/>
          <w:r w:rsidRPr="00CB6062">
            <w:rPr>
              <w:rFonts w:ascii="Arial Narrow" w:hAnsi="Arial Narrow"/>
              <w:b/>
            </w:rPr>
            <w:t>Jurnal</w:t>
          </w:r>
          <w:proofErr w:type="spellEnd"/>
          <w:r w:rsidRPr="00CB6062">
            <w:rPr>
              <w:rFonts w:ascii="Arial Narrow" w:hAnsi="Arial Narrow"/>
              <w:b/>
            </w:rPr>
            <w:t xml:space="preserve"> PAJAR (Pendidikan dan </w:t>
          </w:r>
          <w:proofErr w:type="spellStart"/>
          <w:r w:rsidRPr="00CB6062">
            <w:rPr>
              <w:rFonts w:ascii="Arial Narrow" w:hAnsi="Arial Narrow"/>
              <w:b/>
            </w:rPr>
            <w:t>Pengajaran</w:t>
          </w:r>
          <w:proofErr w:type="spellEnd"/>
          <w:r w:rsidRPr="00CB6062">
            <w:rPr>
              <w:rFonts w:ascii="Arial Narrow" w:hAnsi="Arial Narrow"/>
              <w:b/>
            </w:rPr>
            <w:t xml:space="preserve">) </w:t>
          </w:r>
        </w:p>
        <w:p w14:paraId="6A8A5B6B" w14:textId="77777777" w:rsidR="001F46A5" w:rsidRPr="00CB6062" w:rsidRDefault="001F46A5" w:rsidP="001F46A5">
          <w:pPr>
            <w:rPr>
              <w:rFonts w:ascii="Arial Narrow" w:hAnsi="Arial Narrow"/>
              <w:b/>
            </w:rPr>
          </w:pPr>
          <w:r w:rsidRPr="00CB6062">
            <w:rPr>
              <w:rFonts w:ascii="Arial Narrow" w:hAnsi="Arial Narrow"/>
              <w:b/>
            </w:rPr>
            <w:t xml:space="preserve">Volume 3 </w:t>
          </w:r>
          <w:proofErr w:type="spellStart"/>
          <w:r w:rsidRPr="00CB6062">
            <w:rPr>
              <w:rFonts w:ascii="Arial Narrow" w:hAnsi="Arial Narrow"/>
              <w:b/>
            </w:rPr>
            <w:t>Nomor</w:t>
          </w:r>
          <w:proofErr w:type="spellEnd"/>
          <w:r w:rsidRPr="00CB6062">
            <w:rPr>
              <w:rFonts w:ascii="Arial Narrow" w:hAnsi="Arial Narrow"/>
              <w:b/>
            </w:rPr>
            <w:t xml:space="preserve"> 5 September</w:t>
          </w:r>
          <w:r w:rsidRPr="00CB6062">
            <w:rPr>
              <w:rFonts w:ascii="Arial Narrow" w:hAnsi="Arial Narrow"/>
              <w:b/>
              <w:lang w:val="id-ID"/>
            </w:rPr>
            <w:t xml:space="preserve"> </w:t>
          </w:r>
          <w:r w:rsidRPr="00CB6062">
            <w:rPr>
              <w:rFonts w:ascii="Arial Narrow" w:hAnsi="Arial Narrow"/>
              <w:b/>
            </w:rPr>
            <w:t xml:space="preserve">2019 | ISSN </w:t>
          </w:r>
          <w:proofErr w:type="spellStart"/>
          <w:r w:rsidRPr="00CB6062">
            <w:rPr>
              <w:rFonts w:ascii="Arial Narrow" w:hAnsi="Arial Narrow"/>
              <w:b/>
            </w:rPr>
            <w:t>Cetak</w:t>
          </w:r>
          <w:proofErr w:type="spellEnd"/>
          <w:r w:rsidRPr="00CB6062">
            <w:rPr>
              <w:rFonts w:ascii="Arial Narrow" w:hAnsi="Arial Narrow"/>
              <w:b/>
            </w:rPr>
            <w:t xml:space="preserve"> : 2580 - 8435 | ISSN Online : 2614 - 1337</w:t>
          </w:r>
        </w:p>
        <w:p w14:paraId="58E213F3" w14:textId="2530092A" w:rsidR="001F46A5" w:rsidRPr="00CB6062" w:rsidRDefault="00CB6062" w:rsidP="001F46A5">
          <w:pPr>
            <w:rPr>
              <w:rFonts w:ascii="Arial Narrow" w:hAnsi="Arial Narrow"/>
              <w:b/>
            </w:rPr>
          </w:pPr>
          <w:r>
            <w:rPr>
              <w:rFonts w:ascii="Arial Narrow" w:hAnsi="Arial Narrow"/>
              <w:b/>
            </w:rPr>
            <w:t>DOI :</w:t>
          </w:r>
          <w:r w:rsidR="001F46A5" w:rsidRPr="00CB6062">
            <w:t xml:space="preserve"> </w:t>
          </w:r>
          <w:hyperlink r:id="rId2" w:history="1">
            <w:r w:rsidR="001F46A5" w:rsidRPr="00CB6062">
              <w:rPr>
                <w:rStyle w:val="Hyperlink"/>
                <w:rFonts w:ascii="Arial Narrow" w:hAnsi="Arial Narrow"/>
                <w:b/>
              </w:rPr>
              <w:t>http://dx.doi.org/</w:t>
            </w:r>
            <w:r w:rsidRPr="00CB6062">
              <w:rPr>
                <w:rStyle w:val="Hyperlink"/>
                <w:rFonts w:ascii="Arial Narrow" w:hAnsi="Arial Narrow"/>
                <w:b/>
              </w:rPr>
              <w:t>10.33578/pjr.v3i5.7752</w:t>
            </w:r>
          </w:hyperlink>
        </w:p>
        <w:p w14:paraId="742449AF" w14:textId="77777777" w:rsidR="001F46A5" w:rsidRPr="00CB6062" w:rsidRDefault="001F46A5" w:rsidP="001F46A5">
          <w:pPr>
            <w:rPr>
              <w:rFonts w:ascii="Arial Narrow" w:hAnsi="Arial Narrow"/>
              <w:b/>
              <w:sz w:val="10"/>
              <w:szCs w:val="10"/>
            </w:rPr>
          </w:pPr>
        </w:p>
      </w:tc>
    </w:tr>
    <w:tr w:rsidR="00CB6062" w:rsidRPr="00CB6062" w14:paraId="2ED8A686" w14:textId="77777777" w:rsidTr="001F46A5">
      <w:trPr>
        <w:trHeight w:val="20"/>
      </w:trPr>
      <w:tc>
        <w:tcPr>
          <w:tcW w:w="1417" w:type="dxa"/>
          <w:vMerge/>
          <w:vAlign w:val="center"/>
          <w:hideMark/>
        </w:tcPr>
        <w:p w14:paraId="3BAA50F8" w14:textId="77777777" w:rsidR="001F46A5" w:rsidRPr="00CB6062" w:rsidRDefault="001F46A5" w:rsidP="001F46A5">
          <w:pPr>
            <w:rPr>
              <w:rFonts w:ascii="Arial Narrow" w:hAnsi="Arial Narrow"/>
              <w:sz w:val="20"/>
            </w:rPr>
          </w:pPr>
        </w:p>
      </w:tc>
      <w:tc>
        <w:tcPr>
          <w:tcW w:w="9068" w:type="dxa"/>
          <w:tcBorders>
            <w:top w:val="single" w:sz="36" w:space="0" w:color="CC00FF"/>
            <w:left w:val="nil"/>
            <w:bottom w:val="nil"/>
            <w:right w:val="nil"/>
          </w:tcBorders>
          <w:vAlign w:val="center"/>
        </w:tcPr>
        <w:p w14:paraId="0FF115A9" w14:textId="77777777" w:rsidR="001F46A5" w:rsidRPr="00CB6062" w:rsidRDefault="001F46A5" w:rsidP="001F46A5">
          <w:pPr>
            <w:rPr>
              <w:rFonts w:ascii="Arial Narrow" w:hAnsi="Arial Narrow"/>
              <w:sz w:val="11"/>
              <w:szCs w:val="19"/>
            </w:rPr>
          </w:pPr>
        </w:p>
      </w:tc>
    </w:tr>
  </w:tbl>
  <w:p w14:paraId="48792A03" w14:textId="77777777" w:rsidR="001F46A5" w:rsidRPr="00CB6062" w:rsidRDefault="001F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26F"/>
    <w:multiLevelType w:val="hybridMultilevel"/>
    <w:tmpl w:val="BAB42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BB6767"/>
    <w:multiLevelType w:val="hybridMultilevel"/>
    <w:tmpl w:val="26A4CC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951981"/>
    <w:multiLevelType w:val="hybridMultilevel"/>
    <w:tmpl w:val="D6D0695E"/>
    <w:lvl w:ilvl="0" w:tplc="113693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2E84A83"/>
    <w:multiLevelType w:val="hybridMultilevel"/>
    <w:tmpl w:val="30688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3035A69"/>
    <w:multiLevelType w:val="hybridMultilevel"/>
    <w:tmpl w:val="0F9C1862"/>
    <w:lvl w:ilvl="0" w:tplc="0576BF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533B41AF"/>
    <w:multiLevelType w:val="hybridMultilevel"/>
    <w:tmpl w:val="F3328588"/>
    <w:lvl w:ilvl="0" w:tplc="9E4A16BE">
      <w:start w:val="1"/>
      <w:numFmt w:val="decimal"/>
      <w:lvlText w:val="%1."/>
      <w:lvlJc w:val="left"/>
      <w:pPr>
        <w:ind w:left="1069" w:hanging="360"/>
      </w:pPr>
      <w:rPr>
        <w:rFonts w:eastAsiaTheme="minorEastAsia"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60821734"/>
    <w:multiLevelType w:val="hybridMultilevel"/>
    <w:tmpl w:val="8AD82940"/>
    <w:lvl w:ilvl="0" w:tplc="38744D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64CF17D7"/>
    <w:multiLevelType w:val="hybridMultilevel"/>
    <w:tmpl w:val="9FDAFE72"/>
    <w:lvl w:ilvl="0" w:tplc="E2EC06B4">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7CD952F9"/>
    <w:multiLevelType w:val="hybridMultilevel"/>
    <w:tmpl w:val="F13E6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6"/>
  </w:num>
  <w:num w:numId="5">
    <w:abstractNumId w:val="7"/>
  </w:num>
  <w:num w:numId="6">
    <w:abstractNumId w:val="1"/>
  </w:num>
  <w:num w:numId="7">
    <w:abstractNumId w:val="3"/>
  </w:num>
  <w:num w:numId="8">
    <w:abstractNumId w:val="5"/>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964"/>
    <w:rsid w:val="00001E84"/>
    <w:rsid w:val="00006A65"/>
    <w:rsid w:val="000211E8"/>
    <w:rsid w:val="00021A05"/>
    <w:rsid w:val="00022044"/>
    <w:rsid w:val="000262E9"/>
    <w:rsid w:val="00033D4B"/>
    <w:rsid w:val="0003507C"/>
    <w:rsid w:val="00041645"/>
    <w:rsid w:val="0004320C"/>
    <w:rsid w:val="000615D1"/>
    <w:rsid w:val="000739A5"/>
    <w:rsid w:val="00075BA3"/>
    <w:rsid w:val="0007692B"/>
    <w:rsid w:val="00084DC8"/>
    <w:rsid w:val="0008518D"/>
    <w:rsid w:val="00086DF7"/>
    <w:rsid w:val="00095C93"/>
    <w:rsid w:val="000A6FAD"/>
    <w:rsid w:val="000B2595"/>
    <w:rsid w:val="000C777C"/>
    <w:rsid w:val="000D4C35"/>
    <w:rsid w:val="000D5123"/>
    <w:rsid w:val="000E0CAD"/>
    <w:rsid w:val="000E63B5"/>
    <w:rsid w:val="000F4BD1"/>
    <w:rsid w:val="000F517F"/>
    <w:rsid w:val="000F798A"/>
    <w:rsid w:val="001043DD"/>
    <w:rsid w:val="00113E5B"/>
    <w:rsid w:val="00116280"/>
    <w:rsid w:val="00117EDF"/>
    <w:rsid w:val="001239B8"/>
    <w:rsid w:val="00133192"/>
    <w:rsid w:val="001418B0"/>
    <w:rsid w:val="0014375B"/>
    <w:rsid w:val="00152077"/>
    <w:rsid w:val="00155686"/>
    <w:rsid w:val="00174D95"/>
    <w:rsid w:val="00180816"/>
    <w:rsid w:val="00181DC0"/>
    <w:rsid w:val="00185177"/>
    <w:rsid w:val="001916A1"/>
    <w:rsid w:val="001B69D0"/>
    <w:rsid w:val="001B6C51"/>
    <w:rsid w:val="001B6DFE"/>
    <w:rsid w:val="001D4A96"/>
    <w:rsid w:val="001E510F"/>
    <w:rsid w:val="001E7B2A"/>
    <w:rsid w:val="001F30FD"/>
    <w:rsid w:val="001F3E92"/>
    <w:rsid w:val="001F46A5"/>
    <w:rsid w:val="001F59E0"/>
    <w:rsid w:val="00200A0D"/>
    <w:rsid w:val="00201E2C"/>
    <w:rsid w:val="00203273"/>
    <w:rsid w:val="002044D5"/>
    <w:rsid w:val="002051CF"/>
    <w:rsid w:val="0021667D"/>
    <w:rsid w:val="00216789"/>
    <w:rsid w:val="002212A8"/>
    <w:rsid w:val="0022313D"/>
    <w:rsid w:val="00225D6A"/>
    <w:rsid w:val="0023158D"/>
    <w:rsid w:val="00231DD3"/>
    <w:rsid w:val="002329BB"/>
    <w:rsid w:val="00242113"/>
    <w:rsid w:val="0024560F"/>
    <w:rsid w:val="0025410F"/>
    <w:rsid w:val="0025542B"/>
    <w:rsid w:val="00266414"/>
    <w:rsid w:val="002753B0"/>
    <w:rsid w:val="00281705"/>
    <w:rsid w:val="002847C6"/>
    <w:rsid w:val="00286F32"/>
    <w:rsid w:val="002906FB"/>
    <w:rsid w:val="0029630E"/>
    <w:rsid w:val="002974A3"/>
    <w:rsid w:val="002A7405"/>
    <w:rsid w:val="002B16D9"/>
    <w:rsid w:val="002B5791"/>
    <w:rsid w:val="002C3DD6"/>
    <w:rsid w:val="002D02FA"/>
    <w:rsid w:val="002D5617"/>
    <w:rsid w:val="002F02E1"/>
    <w:rsid w:val="00301171"/>
    <w:rsid w:val="0030572A"/>
    <w:rsid w:val="00307805"/>
    <w:rsid w:val="003105B4"/>
    <w:rsid w:val="00314922"/>
    <w:rsid w:val="003201FF"/>
    <w:rsid w:val="00322249"/>
    <w:rsid w:val="003225CF"/>
    <w:rsid w:val="00330541"/>
    <w:rsid w:val="00337000"/>
    <w:rsid w:val="003536A1"/>
    <w:rsid w:val="003562F0"/>
    <w:rsid w:val="003650D4"/>
    <w:rsid w:val="00365A29"/>
    <w:rsid w:val="003709D4"/>
    <w:rsid w:val="00371DAC"/>
    <w:rsid w:val="00372DF4"/>
    <w:rsid w:val="00373328"/>
    <w:rsid w:val="00374AA1"/>
    <w:rsid w:val="00384FE3"/>
    <w:rsid w:val="00390995"/>
    <w:rsid w:val="003947DC"/>
    <w:rsid w:val="00397261"/>
    <w:rsid w:val="003A1D91"/>
    <w:rsid w:val="003A6E83"/>
    <w:rsid w:val="003A6FEA"/>
    <w:rsid w:val="003C40F0"/>
    <w:rsid w:val="003C6D5C"/>
    <w:rsid w:val="003C7420"/>
    <w:rsid w:val="003D1FFC"/>
    <w:rsid w:val="003E21E6"/>
    <w:rsid w:val="003E2D0C"/>
    <w:rsid w:val="003E4706"/>
    <w:rsid w:val="003E6474"/>
    <w:rsid w:val="003E715C"/>
    <w:rsid w:val="003E73B2"/>
    <w:rsid w:val="003F2E38"/>
    <w:rsid w:val="003F3C06"/>
    <w:rsid w:val="003F7D3D"/>
    <w:rsid w:val="00411902"/>
    <w:rsid w:val="00411CA0"/>
    <w:rsid w:val="00416732"/>
    <w:rsid w:val="00447ADB"/>
    <w:rsid w:val="0045606B"/>
    <w:rsid w:val="0046219D"/>
    <w:rsid w:val="00464B3F"/>
    <w:rsid w:val="00473964"/>
    <w:rsid w:val="004779BF"/>
    <w:rsid w:val="0049002C"/>
    <w:rsid w:val="00494BF9"/>
    <w:rsid w:val="004A19B2"/>
    <w:rsid w:val="004B11AA"/>
    <w:rsid w:val="004B79DA"/>
    <w:rsid w:val="004C123B"/>
    <w:rsid w:val="004C156C"/>
    <w:rsid w:val="004C2C27"/>
    <w:rsid w:val="004C42A7"/>
    <w:rsid w:val="004D4776"/>
    <w:rsid w:val="004D48B0"/>
    <w:rsid w:val="004F035A"/>
    <w:rsid w:val="004F5E42"/>
    <w:rsid w:val="005002F4"/>
    <w:rsid w:val="00501B46"/>
    <w:rsid w:val="00512DB1"/>
    <w:rsid w:val="005229FE"/>
    <w:rsid w:val="00524943"/>
    <w:rsid w:val="00533964"/>
    <w:rsid w:val="00533FDA"/>
    <w:rsid w:val="00562461"/>
    <w:rsid w:val="00564F71"/>
    <w:rsid w:val="00574C2B"/>
    <w:rsid w:val="0059383E"/>
    <w:rsid w:val="005A577F"/>
    <w:rsid w:val="005B321B"/>
    <w:rsid w:val="005B4AE9"/>
    <w:rsid w:val="005B7207"/>
    <w:rsid w:val="005B72B2"/>
    <w:rsid w:val="005C13AA"/>
    <w:rsid w:val="005C751B"/>
    <w:rsid w:val="005C7763"/>
    <w:rsid w:val="005C78BD"/>
    <w:rsid w:val="005C7CCE"/>
    <w:rsid w:val="005D6C84"/>
    <w:rsid w:val="005E3283"/>
    <w:rsid w:val="005F171A"/>
    <w:rsid w:val="00600FFE"/>
    <w:rsid w:val="0061033A"/>
    <w:rsid w:val="0061754C"/>
    <w:rsid w:val="0061799F"/>
    <w:rsid w:val="0062017F"/>
    <w:rsid w:val="006219BF"/>
    <w:rsid w:val="00627EB5"/>
    <w:rsid w:val="00630433"/>
    <w:rsid w:val="00632432"/>
    <w:rsid w:val="006325D2"/>
    <w:rsid w:val="00632806"/>
    <w:rsid w:val="0063723C"/>
    <w:rsid w:val="00642EA1"/>
    <w:rsid w:val="00652389"/>
    <w:rsid w:val="00663168"/>
    <w:rsid w:val="00670E9F"/>
    <w:rsid w:val="006732A4"/>
    <w:rsid w:val="00681DF8"/>
    <w:rsid w:val="006831B5"/>
    <w:rsid w:val="006875FD"/>
    <w:rsid w:val="006941D6"/>
    <w:rsid w:val="00694F5E"/>
    <w:rsid w:val="006A6A5F"/>
    <w:rsid w:val="006A7902"/>
    <w:rsid w:val="006B4104"/>
    <w:rsid w:val="006B41C2"/>
    <w:rsid w:val="006D522B"/>
    <w:rsid w:val="006D6411"/>
    <w:rsid w:val="006D70DD"/>
    <w:rsid w:val="006E1C4B"/>
    <w:rsid w:val="006F150D"/>
    <w:rsid w:val="00724CE9"/>
    <w:rsid w:val="00725E8E"/>
    <w:rsid w:val="00734CD5"/>
    <w:rsid w:val="00741969"/>
    <w:rsid w:val="00745340"/>
    <w:rsid w:val="0075035E"/>
    <w:rsid w:val="007559B2"/>
    <w:rsid w:val="007664F6"/>
    <w:rsid w:val="007707B2"/>
    <w:rsid w:val="00774BBA"/>
    <w:rsid w:val="00774F7B"/>
    <w:rsid w:val="00787AFD"/>
    <w:rsid w:val="007B3078"/>
    <w:rsid w:val="007C46A8"/>
    <w:rsid w:val="007E0B01"/>
    <w:rsid w:val="007E28E5"/>
    <w:rsid w:val="007F07AC"/>
    <w:rsid w:val="007F4EB9"/>
    <w:rsid w:val="00801C02"/>
    <w:rsid w:val="00801F6B"/>
    <w:rsid w:val="0080287D"/>
    <w:rsid w:val="00803A3A"/>
    <w:rsid w:val="008100AF"/>
    <w:rsid w:val="008255D8"/>
    <w:rsid w:val="008323BB"/>
    <w:rsid w:val="00854DE7"/>
    <w:rsid w:val="00863ADB"/>
    <w:rsid w:val="008651F8"/>
    <w:rsid w:val="00866C73"/>
    <w:rsid w:val="00870423"/>
    <w:rsid w:val="00880B2E"/>
    <w:rsid w:val="00882530"/>
    <w:rsid w:val="00884081"/>
    <w:rsid w:val="0088594C"/>
    <w:rsid w:val="00891970"/>
    <w:rsid w:val="008A3B82"/>
    <w:rsid w:val="008A75B8"/>
    <w:rsid w:val="008B3252"/>
    <w:rsid w:val="008B6D68"/>
    <w:rsid w:val="008C497B"/>
    <w:rsid w:val="008E039A"/>
    <w:rsid w:val="008F1CFC"/>
    <w:rsid w:val="008F3B11"/>
    <w:rsid w:val="00900789"/>
    <w:rsid w:val="00901C05"/>
    <w:rsid w:val="009053A1"/>
    <w:rsid w:val="00905EE7"/>
    <w:rsid w:val="00907DB2"/>
    <w:rsid w:val="00911C13"/>
    <w:rsid w:val="00914C35"/>
    <w:rsid w:val="00920A7F"/>
    <w:rsid w:val="00923FF5"/>
    <w:rsid w:val="00927CA2"/>
    <w:rsid w:val="009309FB"/>
    <w:rsid w:val="0093174F"/>
    <w:rsid w:val="009358E3"/>
    <w:rsid w:val="0094093D"/>
    <w:rsid w:val="009459A7"/>
    <w:rsid w:val="009558CE"/>
    <w:rsid w:val="00960703"/>
    <w:rsid w:val="00960992"/>
    <w:rsid w:val="00971CC7"/>
    <w:rsid w:val="00994A18"/>
    <w:rsid w:val="00997FF1"/>
    <w:rsid w:val="009A2762"/>
    <w:rsid w:val="009A4E91"/>
    <w:rsid w:val="009A6456"/>
    <w:rsid w:val="009B2D41"/>
    <w:rsid w:val="009B560C"/>
    <w:rsid w:val="009B7B09"/>
    <w:rsid w:val="009C58DD"/>
    <w:rsid w:val="009D7C32"/>
    <w:rsid w:val="009F3614"/>
    <w:rsid w:val="009F671E"/>
    <w:rsid w:val="00A02552"/>
    <w:rsid w:val="00A04342"/>
    <w:rsid w:val="00A11F28"/>
    <w:rsid w:val="00A121CE"/>
    <w:rsid w:val="00A23383"/>
    <w:rsid w:val="00A326F8"/>
    <w:rsid w:val="00A35E52"/>
    <w:rsid w:val="00A40659"/>
    <w:rsid w:val="00A502A4"/>
    <w:rsid w:val="00A526A8"/>
    <w:rsid w:val="00A52F18"/>
    <w:rsid w:val="00A5562B"/>
    <w:rsid w:val="00A63E39"/>
    <w:rsid w:val="00A647D2"/>
    <w:rsid w:val="00A663CB"/>
    <w:rsid w:val="00A710AA"/>
    <w:rsid w:val="00A71C0A"/>
    <w:rsid w:val="00A7423B"/>
    <w:rsid w:val="00A74FA5"/>
    <w:rsid w:val="00A80DBD"/>
    <w:rsid w:val="00A865F3"/>
    <w:rsid w:val="00AA1ED4"/>
    <w:rsid w:val="00AA470D"/>
    <w:rsid w:val="00AB0ADD"/>
    <w:rsid w:val="00AB50A5"/>
    <w:rsid w:val="00AB6063"/>
    <w:rsid w:val="00AB64CD"/>
    <w:rsid w:val="00AC7C25"/>
    <w:rsid w:val="00AD13AB"/>
    <w:rsid w:val="00AE633A"/>
    <w:rsid w:val="00AE7FFC"/>
    <w:rsid w:val="00AF084F"/>
    <w:rsid w:val="00B01A09"/>
    <w:rsid w:val="00B01C5A"/>
    <w:rsid w:val="00B03F80"/>
    <w:rsid w:val="00B052AC"/>
    <w:rsid w:val="00B0633F"/>
    <w:rsid w:val="00B076F8"/>
    <w:rsid w:val="00B16245"/>
    <w:rsid w:val="00B20832"/>
    <w:rsid w:val="00B27325"/>
    <w:rsid w:val="00B33490"/>
    <w:rsid w:val="00B34DCC"/>
    <w:rsid w:val="00B35374"/>
    <w:rsid w:val="00B431C7"/>
    <w:rsid w:val="00B51472"/>
    <w:rsid w:val="00B52DAE"/>
    <w:rsid w:val="00B554DE"/>
    <w:rsid w:val="00B5598A"/>
    <w:rsid w:val="00B632E8"/>
    <w:rsid w:val="00B652BB"/>
    <w:rsid w:val="00B85244"/>
    <w:rsid w:val="00B936E7"/>
    <w:rsid w:val="00B94523"/>
    <w:rsid w:val="00BA4D0E"/>
    <w:rsid w:val="00BA4F9F"/>
    <w:rsid w:val="00BA6F3D"/>
    <w:rsid w:val="00BB42B4"/>
    <w:rsid w:val="00BB7301"/>
    <w:rsid w:val="00BB74EA"/>
    <w:rsid w:val="00BC57E9"/>
    <w:rsid w:val="00BD1FE8"/>
    <w:rsid w:val="00BD2C4C"/>
    <w:rsid w:val="00BE6806"/>
    <w:rsid w:val="00BF1B15"/>
    <w:rsid w:val="00BF27B8"/>
    <w:rsid w:val="00C1002C"/>
    <w:rsid w:val="00C16FE7"/>
    <w:rsid w:val="00C20F83"/>
    <w:rsid w:val="00C248A8"/>
    <w:rsid w:val="00C26915"/>
    <w:rsid w:val="00C26F18"/>
    <w:rsid w:val="00C3167C"/>
    <w:rsid w:val="00C35CBF"/>
    <w:rsid w:val="00C36698"/>
    <w:rsid w:val="00C366AD"/>
    <w:rsid w:val="00C444B5"/>
    <w:rsid w:val="00C44D6E"/>
    <w:rsid w:val="00C61DC6"/>
    <w:rsid w:val="00C66964"/>
    <w:rsid w:val="00C73608"/>
    <w:rsid w:val="00C7402B"/>
    <w:rsid w:val="00C74161"/>
    <w:rsid w:val="00C77C99"/>
    <w:rsid w:val="00C9140F"/>
    <w:rsid w:val="00C916CE"/>
    <w:rsid w:val="00C9618A"/>
    <w:rsid w:val="00CA0EC9"/>
    <w:rsid w:val="00CA1E68"/>
    <w:rsid w:val="00CA44B5"/>
    <w:rsid w:val="00CB39EB"/>
    <w:rsid w:val="00CB6062"/>
    <w:rsid w:val="00CC3F19"/>
    <w:rsid w:val="00CD35D9"/>
    <w:rsid w:val="00CE0489"/>
    <w:rsid w:val="00CE32D9"/>
    <w:rsid w:val="00CE47E4"/>
    <w:rsid w:val="00CF0CE4"/>
    <w:rsid w:val="00CF314E"/>
    <w:rsid w:val="00CF7795"/>
    <w:rsid w:val="00D01351"/>
    <w:rsid w:val="00D11C82"/>
    <w:rsid w:val="00D13405"/>
    <w:rsid w:val="00D22BBC"/>
    <w:rsid w:val="00D354F6"/>
    <w:rsid w:val="00D449EA"/>
    <w:rsid w:val="00D44A1E"/>
    <w:rsid w:val="00D44D6F"/>
    <w:rsid w:val="00D45A33"/>
    <w:rsid w:val="00D47E93"/>
    <w:rsid w:val="00D549E2"/>
    <w:rsid w:val="00D75A78"/>
    <w:rsid w:val="00D80967"/>
    <w:rsid w:val="00D86234"/>
    <w:rsid w:val="00D8682C"/>
    <w:rsid w:val="00D87BE5"/>
    <w:rsid w:val="00DA3AD5"/>
    <w:rsid w:val="00DA40A8"/>
    <w:rsid w:val="00DA6178"/>
    <w:rsid w:val="00DB1924"/>
    <w:rsid w:val="00DB30A2"/>
    <w:rsid w:val="00DB5B6E"/>
    <w:rsid w:val="00DC0238"/>
    <w:rsid w:val="00DC2A99"/>
    <w:rsid w:val="00DC7918"/>
    <w:rsid w:val="00DD3B3D"/>
    <w:rsid w:val="00DE235F"/>
    <w:rsid w:val="00DE30C6"/>
    <w:rsid w:val="00DE3BB8"/>
    <w:rsid w:val="00DE4D8E"/>
    <w:rsid w:val="00DE5DA9"/>
    <w:rsid w:val="00DF2E57"/>
    <w:rsid w:val="00DF3430"/>
    <w:rsid w:val="00DF570C"/>
    <w:rsid w:val="00E02D9D"/>
    <w:rsid w:val="00E04185"/>
    <w:rsid w:val="00E04A94"/>
    <w:rsid w:val="00E06792"/>
    <w:rsid w:val="00E07ACA"/>
    <w:rsid w:val="00E15DC3"/>
    <w:rsid w:val="00E16942"/>
    <w:rsid w:val="00E222AF"/>
    <w:rsid w:val="00E22348"/>
    <w:rsid w:val="00E2341F"/>
    <w:rsid w:val="00E31889"/>
    <w:rsid w:val="00E32698"/>
    <w:rsid w:val="00E42A0A"/>
    <w:rsid w:val="00E44B7B"/>
    <w:rsid w:val="00E51EFA"/>
    <w:rsid w:val="00E53C68"/>
    <w:rsid w:val="00E5653F"/>
    <w:rsid w:val="00E62F1D"/>
    <w:rsid w:val="00E651A8"/>
    <w:rsid w:val="00E66D80"/>
    <w:rsid w:val="00E71061"/>
    <w:rsid w:val="00E81A8B"/>
    <w:rsid w:val="00E90187"/>
    <w:rsid w:val="00EA18F8"/>
    <w:rsid w:val="00EA5E71"/>
    <w:rsid w:val="00EA6685"/>
    <w:rsid w:val="00EC5739"/>
    <w:rsid w:val="00EC77E7"/>
    <w:rsid w:val="00ED1CD2"/>
    <w:rsid w:val="00ED36C6"/>
    <w:rsid w:val="00ED6EDD"/>
    <w:rsid w:val="00EE4197"/>
    <w:rsid w:val="00EF25FD"/>
    <w:rsid w:val="00EF7B9E"/>
    <w:rsid w:val="00F024FF"/>
    <w:rsid w:val="00F142E9"/>
    <w:rsid w:val="00F222E2"/>
    <w:rsid w:val="00F30027"/>
    <w:rsid w:val="00F3127D"/>
    <w:rsid w:val="00F31BA0"/>
    <w:rsid w:val="00F435A3"/>
    <w:rsid w:val="00F463F0"/>
    <w:rsid w:val="00F55647"/>
    <w:rsid w:val="00F6115D"/>
    <w:rsid w:val="00F61331"/>
    <w:rsid w:val="00F618EF"/>
    <w:rsid w:val="00F7382C"/>
    <w:rsid w:val="00F77AC9"/>
    <w:rsid w:val="00F80353"/>
    <w:rsid w:val="00F85881"/>
    <w:rsid w:val="00F905C7"/>
    <w:rsid w:val="00F946CE"/>
    <w:rsid w:val="00FB4BD5"/>
    <w:rsid w:val="00FB75D0"/>
    <w:rsid w:val="00FB7D27"/>
    <w:rsid w:val="00FC2BEA"/>
    <w:rsid w:val="00FC4611"/>
    <w:rsid w:val="00FC6640"/>
    <w:rsid w:val="00FE23FB"/>
    <w:rsid w:val="00FF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CEEF"/>
  <w15:docId w15:val="{0B384D8B-83E3-49F9-B992-FF207F9E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6964"/>
    <w:pPr>
      <w:spacing w:after="0" w:line="240" w:lineRule="auto"/>
      <w:ind w:right="425"/>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6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421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KEPALA 3,kepala 1,Body of text1,KEPALA 31,Body of text2,KEPALA 32,Body of text3,KEPALA 33,Body of text4,List Paragraph1,Colorful List - Accent 11"/>
    <w:basedOn w:val="Normal"/>
    <w:link w:val="ListParagraphChar"/>
    <w:uiPriority w:val="34"/>
    <w:qFormat/>
    <w:rsid w:val="00C66964"/>
    <w:pPr>
      <w:contextualSpacing/>
    </w:pPr>
  </w:style>
  <w:style w:type="paragraph" w:styleId="Footer">
    <w:name w:val="footer"/>
    <w:basedOn w:val="Normal"/>
    <w:link w:val="FooterChar"/>
    <w:uiPriority w:val="99"/>
    <w:unhideWhenUsed/>
    <w:rsid w:val="00C66964"/>
    <w:pPr>
      <w:tabs>
        <w:tab w:val="center" w:pos="4513"/>
        <w:tab w:val="right" w:pos="9026"/>
      </w:tabs>
    </w:pPr>
  </w:style>
  <w:style w:type="character" w:customStyle="1" w:styleId="FooterChar">
    <w:name w:val="Footer Char"/>
    <w:basedOn w:val="DefaultParagraphFont"/>
    <w:link w:val="Footer"/>
    <w:uiPriority w:val="99"/>
    <w:rsid w:val="00C6696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66964"/>
    <w:pPr>
      <w:tabs>
        <w:tab w:val="center" w:pos="4680"/>
        <w:tab w:val="right" w:pos="9360"/>
      </w:tabs>
    </w:pPr>
  </w:style>
  <w:style w:type="character" w:customStyle="1" w:styleId="HeaderChar">
    <w:name w:val="Header Char"/>
    <w:basedOn w:val="DefaultParagraphFont"/>
    <w:link w:val="Header"/>
    <w:uiPriority w:val="99"/>
    <w:rsid w:val="00C66964"/>
    <w:rPr>
      <w:rFonts w:ascii="Times New Roman" w:eastAsia="Times New Roman" w:hAnsi="Times New Roman" w:cs="Times New Roman"/>
      <w:sz w:val="24"/>
      <w:szCs w:val="20"/>
    </w:rPr>
  </w:style>
  <w:style w:type="character" w:customStyle="1" w:styleId="ListParagraphChar">
    <w:name w:val="List Paragraph Char"/>
    <w:aliases w:val="Body of text Char,Body of textCxSp Char,KEPALA 3 Char,kepala 1 Char,Body of text1 Char,KEPALA 31 Char,Body of text2 Char,KEPALA 32 Char,Body of text3 Char,KEPALA 33 Char,Body of text4 Char,List Paragraph1 Char"/>
    <w:link w:val="ListParagraph"/>
    <w:uiPriority w:val="34"/>
    <w:rsid w:val="00724CE9"/>
    <w:rPr>
      <w:rFonts w:ascii="Times New Roman" w:eastAsia="Times New Roman" w:hAnsi="Times New Roman" w:cs="Times New Roman"/>
      <w:sz w:val="24"/>
      <w:szCs w:val="20"/>
    </w:rPr>
  </w:style>
  <w:style w:type="table" w:styleId="TableGrid">
    <w:name w:val="Table Grid"/>
    <w:basedOn w:val="TableNormal"/>
    <w:uiPriority w:val="59"/>
    <w:rsid w:val="007C46A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C46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74161"/>
    <w:rPr>
      <w:rFonts w:ascii="Tahoma" w:hAnsi="Tahoma" w:cs="Tahoma"/>
      <w:sz w:val="16"/>
      <w:szCs w:val="16"/>
    </w:rPr>
  </w:style>
  <w:style w:type="character" w:customStyle="1" w:styleId="BalloonTextChar">
    <w:name w:val="Balloon Text Char"/>
    <w:basedOn w:val="DefaultParagraphFont"/>
    <w:link w:val="BalloonText"/>
    <w:uiPriority w:val="99"/>
    <w:semiHidden/>
    <w:rsid w:val="00C74161"/>
    <w:rPr>
      <w:rFonts w:ascii="Tahoma" w:eastAsia="Times New Roman" w:hAnsi="Tahoma" w:cs="Tahoma"/>
      <w:sz w:val="16"/>
      <w:szCs w:val="16"/>
    </w:rPr>
  </w:style>
  <w:style w:type="character" w:styleId="PlaceholderText">
    <w:name w:val="Placeholder Text"/>
    <w:basedOn w:val="DefaultParagraphFont"/>
    <w:uiPriority w:val="99"/>
    <w:semiHidden/>
    <w:rsid w:val="00365A29"/>
    <w:rPr>
      <w:color w:val="808080"/>
    </w:rPr>
  </w:style>
  <w:style w:type="paragraph" w:customStyle="1" w:styleId="Default">
    <w:name w:val="Default"/>
    <w:rsid w:val="00AB606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EF7B9E"/>
    <w:rPr>
      <w:sz w:val="16"/>
      <w:szCs w:val="16"/>
    </w:rPr>
  </w:style>
  <w:style w:type="paragraph" w:styleId="CommentText">
    <w:name w:val="annotation text"/>
    <w:basedOn w:val="Normal"/>
    <w:link w:val="CommentTextChar"/>
    <w:uiPriority w:val="99"/>
    <w:semiHidden/>
    <w:unhideWhenUsed/>
    <w:rsid w:val="00EF7B9E"/>
    <w:rPr>
      <w:sz w:val="20"/>
    </w:rPr>
  </w:style>
  <w:style w:type="character" w:customStyle="1" w:styleId="CommentTextChar">
    <w:name w:val="Comment Text Char"/>
    <w:basedOn w:val="DefaultParagraphFont"/>
    <w:link w:val="CommentText"/>
    <w:uiPriority w:val="99"/>
    <w:semiHidden/>
    <w:rsid w:val="00EF7B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7B9E"/>
    <w:rPr>
      <w:b/>
      <w:bCs/>
    </w:rPr>
  </w:style>
  <w:style w:type="character" w:customStyle="1" w:styleId="CommentSubjectChar">
    <w:name w:val="Comment Subject Char"/>
    <w:basedOn w:val="CommentTextChar"/>
    <w:link w:val="CommentSubject"/>
    <w:uiPriority w:val="99"/>
    <w:semiHidden/>
    <w:rsid w:val="00EF7B9E"/>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90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053A1"/>
    <w:rPr>
      <w:rFonts w:ascii="Courier New" w:eastAsia="Times New Roman" w:hAnsi="Courier New" w:cs="Courier New"/>
      <w:sz w:val="20"/>
      <w:szCs w:val="20"/>
      <w:lang w:val="id-ID" w:eastAsia="id-ID"/>
    </w:rPr>
  </w:style>
  <w:style w:type="character" w:styleId="SubtleEmphasis">
    <w:name w:val="Subtle Emphasis"/>
    <w:uiPriority w:val="19"/>
    <w:qFormat/>
    <w:rsid w:val="00C20F83"/>
    <w:rPr>
      <w:i/>
      <w:iCs/>
      <w:color w:val="808080"/>
    </w:rPr>
  </w:style>
  <w:style w:type="table" w:styleId="LightShading-Accent1">
    <w:name w:val="Light Shading Accent 1"/>
    <w:basedOn w:val="TableNormal"/>
    <w:uiPriority w:val="60"/>
    <w:rsid w:val="005B72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2212A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01C5A"/>
    <w:rPr>
      <w:color w:val="0000FF" w:themeColor="hyperlink"/>
      <w:u w:val="single"/>
    </w:rPr>
  </w:style>
  <w:style w:type="table" w:customStyle="1" w:styleId="TableGrid1">
    <w:name w:val="Table Grid1"/>
    <w:basedOn w:val="TableNormal"/>
    <w:next w:val="TableGrid"/>
    <w:uiPriority w:val="59"/>
    <w:rsid w:val="007E0B01"/>
    <w:pPr>
      <w:spacing w:after="0" w:line="240" w:lineRule="auto"/>
      <w:jc w:val="center"/>
    </w:pPr>
    <w:rPr>
      <w:rFonts w:ascii="Times New Roman" w:hAnsi="Times New Roman"/>
      <w:sz w:val="24"/>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70423"/>
    <w:pPr>
      <w:spacing w:after="0" w:line="240" w:lineRule="auto"/>
      <w:jc w:val="center"/>
    </w:pPr>
    <w:rPr>
      <w:rFonts w:ascii="Times New Roman" w:hAnsi="Times New Roman"/>
      <w:sz w:val="24"/>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AE7FFC"/>
    <w:pPr>
      <w:widowControl w:val="0"/>
      <w:autoSpaceDE w:val="0"/>
      <w:autoSpaceDN w:val="0"/>
      <w:ind w:right="0"/>
      <w:jc w:val="left"/>
    </w:pPr>
    <w:rPr>
      <w:sz w:val="20"/>
      <w:lang w:bidi="en-US"/>
    </w:rPr>
  </w:style>
  <w:style w:type="character" w:customStyle="1" w:styleId="BodyTextChar">
    <w:name w:val="Body Text Char"/>
    <w:basedOn w:val="DefaultParagraphFont"/>
    <w:link w:val="BodyText"/>
    <w:uiPriority w:val="1"/>
    <w:rsid w:val="00AE7FFC"/>
    <w:rPr>
      <w:rFonts w:ascii="Times New Roman" w:eastAsia="Times New Roman" w:hAnsi="Times New Roman" w:cs="Times New Roman"/>
      <w:sz w:val="20"/>
      <w:szCs w:val="20"/>
      <w:lang w:bidi="en-US"/>
    </w:rPr>
  </w:style>
  <w:style w:type="table" w:customStyle="1" w:styleId="TableGrid3">
    <w:name w:val="Table Grid3"/>
    <w:basedOn w:val="TableNormal"/>
    <w:next w:val="TableGrid"/>
    <w:uiPriority w:val="39"/>
    <w:rsid w:val="0061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42113"/>
    <w:rPr>
      <w:rFonts w:asciiTheme="majorHAnsi" w:eastAsiaTheme="majorEastAsia" w:hAnsiTheme="majorHAnsi" w:cstheme="majorBidi"/>
      <w:b/>
      <w:bCs/>
      <w:color w:val="4F81BD" w:themeColor="accent1"/>
      <w:sz w:val="24"/>
      <w:szCs w:val="20"/>
    </w:rPr>
  </w:style>
  <w:style w:type="table" w:customStyle="1" w:styleId="TableGrid4">
    <w:name w:val="Table Grid4"/>
    <w:basedOn w:val="TableNormal"/>
    <w:next w:val="TableGrid"/>
    <w:uiPriority w:val="59"/>
    <w:rsid w:val="003E2D0C"/>
    <w:pPr>
      <w:spacing w:after="0" w:line="240" w:lineRule="auto"/>
    </w:pPr>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B3252"/>
    <w:pPr>
      <w:spacing w:after="0" w:line="240" w:lineRule="auto"/>
    </w:pPr>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F035A"/>
    <w:pPr>
      <w:spacing w:after="0" w:line="240" w:lineRule="auto"/>
    </w:pPr>
    <w:rPr>
      <w:rFonts w:eastAsiaTheme="minorEastAsia"/>
      <w:lang w:val="id-ID" w:eastAsia="id-ID"/>
    </w:rPr>
  </w:style>
  <w:style w:type="table" w:customStyle="1" w:styleId="TableGrid6">
    <w:name w:val="Table Grid6"/>
    <w:basedOn w:val="TableNormal"/>
    <w:next w:val="TableGrid"/>
    <w:uiPriority w:val="59"/>
    <w:rsid w:val="0076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textIndented"/>
    <w:basedOn w:val="Normal"/>
    <w:rsid w:val="007664F6"/>
    <w:pPr>
      <w:ind w:right="0" w:firstLine="284"/>
    </w:pPr>
    <w:rPr>
      <w:rFonts w:ascii="Times" w:hAnsi="Times"/>
      <w:iCs/>
      <w:color w:val="000000"/>
      <w:sz w:val="22"/>
      <w:szCs w:val="22"/>
    </w:rPr>
  </w:style>
  <w:style w:type="character" w:customStyle="1" w:styleId="Heading1Char">
    <w:name w:val="Heading 1 Char"/>
    <w:basedOn w:val="DefaultParagraphFont"/>
    <w:link w:val="Heading1"/>
    <w:uiPriority w:val="9"/>
    <w:rsid w:val="007664F6"/>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7F07AC"/>
    <w:rPr>
      <w:color w:val="605E5C"/>
      <w:shd w:val="clear" w:color="auto" w:fill="E1DFDD"/>
    </w:rPr>
  </w:style>
  <w:style w:type="table" w:customStyle="1" w:styleId="TableGrid11">
    <w:name w:val="Table Grid11"/>
    <w:basedOn w:val="TableNormal"/>
    <w:next w:val="TableGrid"/>
    <w:uiPriority w:val="59"/>
    <w:rsid w:val="008E0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7017">
      <w:bodyDiv w:val="1"/>
      <w:marLeft w:val="0"/>
      <w:marRight w:val="0"/>
      <w:marTop w:val="0"/>
      <w:marBottom w:val="0"/>
      <w:divBdr>
        <w:top w:val="none" w:sz="0" w:space="0" w:color="auto"/>
        <w:left w:val="none" w:sz="0" w:space="0" w:color="auto"/>
        <w:bottom w:val="none" w:sz="0" w:space="0" w:color="auto"/>
        <w:right w:val="none" w:sz="0" w:space="0" w:color="auto"/>
      </w:divBdr>
    </w:div>
    <w:div w:id="194468991">
      <w:bodyDiv w:val="1"/>
      <w:marLeft w:val="0"/>
      <w:marRight w:val="0"/>
      <w:marTop w:val="0"/>
      <w:marBottom w:val="0"/>
      <w:divBdr>
        <w:top w:val="none" w:sz="0" w:space="0" w:color="auto"/>
        <w:left w:val="none" w:sz="0" w:space="0" w:color="auto"/>
        <w:bottom w:val="none" w:sz="0" w:space="0" w:color="auto"/>
        <w:right w:val="none" w:sz="0" w:space="0" w:color="auto"/>
      </w:divBdr>
    </w:div>
    <w:div w:id="229391891">
      <w:bodyDiv w:val="1"/>
      <w:marLeft w:val="0"/>
      <w:marRight w:val="0"/>
      <w:marTop w:val="0"/>
      <w:marBottom w:val="0"/>
      <w:divBdr>
        <w:top w:val="none" w:sz="0" w:space="0" w:color="auto"/>
        <w:left w:val="none" w:sz="0" w:space="0" w:color="auto"/>
        <w:bottom w:val="none" w:sz="0" w:space="0" w:color="auto"/>
        <w:right w:val="none" w:sz="0" w:space="0" w:color="auto"/>
      </w:divBdr>
    </w:div>
    <w:div w:id="269705444">
      <w:bodyDiv w:val="1"/>
      <w:marLeft w:val="0"/>
      <w:marRight w:val="0"/>
      <w:marTop w:val="0"/>
      <w:marBottom w:val="0"/>
      <w:divBdr>
        <w:top w:val="none" w:sz="0" w:space="0" w:color="auto"/>
        <w:left w:val="none" w:sz="0" w:space="0" w:color="auto"/>
        <w:bottom w:val="none" w:sz="0" w:space="0" w:color="auto"/>
        <w:right w:val="none" w:sz="0" w:space="0" w:color="auto"/>
      </w:divBdr>
    </w:div>
    <w:div w:id="319386471">
      <w:bodyDiv w:val="1"/>
      <w:marLeft w:val="0"/>
      <w:marRight w:val="0"/>
      <w:marTop w:val="0"/>
      <w:marBottom w:val="0"/>
      <w:divBdr>
        <w:top w:val="none" w:sz="0" w:space="0" w:color="auto"/>
        <w:left w:val="none" w:sz="0" w:space="0" w:color="auto"/>
        <w:bottom w:val="none" w:sz="0" w:space="0" w:color="auto"/>
        <w:right w:val="none" w:sz="0" w:space="0" w:color="auto"/>
      </w:divBdr>
    </w:div>
    <w:div w:id="601382023">
      <w:bodyDiv w:val="1"/>
      <w:marLeft w:val="0"/>
      <w:marRight w:val="0"/>
      <w:marTop w:val="0"/>
      <w:marBottom w:val="0"/>
      <w:divBdr>
        <w:top w:val="none" w:sz="0" w:space="0" w:color="auto"/>
        <w:left w:val="none" w:sz="0" w:space="0" w:color="auto"/>
        <w:bottom w:val="none" w:sz="0" w:space="0" w:color="auto"/>
        <w:right w:val="none" w:sz="0" w:space="0" w:color="auto"/>
      </w:divBdr>
    </w:div>
    <w:div w:id="609820614">
      <w:bodyDiv w:val="1"/>
      <w:marLeft w:val="0"/>
      <w:marRight w:val="0"/>
      <w:marTop w:val="0"/>
      <w:marBottom w:val="0"/>
      <w:divBdr>
        <w:top w:val="none" w:sz="0" w:space="0" w:color="auto"/>
        <w:left w:val="none" w:sz="0" w:space="0" w:color="auto"/>
        <w:bottom w:val="none" w:sz="0" w:space="0" w:color="auto"/>
        <w:right w:val="none" w:sz="0" w:space="0" w:color="auto"/>
      </w:divBdr>
    </w:div>
    <w:div w:id="688290741">
      <w:bodyDiv w:val="1"/>
      <w:marLeft w:val="0"/>
      <w:marRight w:val="0"/>
      <w:marTop w:val="0"/>
      <w:marBottom w:val="0"/>
      <w:divBdr>
        <w:top w:val="none" w:sz="0" w:space="0" w:color="auto"/>
        <w:left w:val="none" w:sz="0" w:space="0" w:color="auto"/>
        <w:bottom w:val="none" w:sz="0" w:space="0" w:color="auto"/>
        <w:right w:val="none" w:sz="0" w:space="0" w:color="auto"/>
      </w:divBdr>
    </w:div>
    <w:div w:id="998656195">
      <w:bodyDiv w:val="1"/>
      <w:marLeft w:val="0"/>
      <w:marRight w:val="0"/>
      <w:marTop w:val="0"/>
      <w:marBottom w:val="0"/>
      <w:divBdr>
        <w:top w:val="none" w:sz="0" w:space="0" w:color="auto"/>
        <w:left w:val="none" w:sz="0" w:space="0" w:color="auto"/>
        <w:bottom w:val="none" w:sz="0" w:space="0" w:color="auto"/>
        <w:right w:val="none" w:sz="0" w:space="0" w:color="auto"/>
      </w:divBdr>
    </w:div>
    <w:div w:id="1116020678">
      <w:bodyDiv w:val="1"/>
      <w:marLeft w:val="0"/>
      <w:marRight w:val="0"/>
      <w:marTop w:val="0"/>
      <w:marBottom w:val="0"/>
      <w:divBdr>
        <w:top w:val="none" w:sz="0" w:space="0" w:color="auto"/>
        <w:left w:val="none" w:sz="0" w:space="0" w:color="auto"/>
        <w:bottom w:val="none" w:sz="0" w:space="0" w:color="auto"/>
        <w:right w:val="none" w:sz="0" w:space="0" w:color="auto"/>
      </w:divBdr>
    </w:div>
    <w:div w:id="1232354504">
      <w:bodyDiv w:val="1"/>
      <w:marLeft w:val="0"/>
      <w:marRight w:val="0"/>
      <w:marTop w:val="0"/>
      <w:marBottom w:val="0"/>
      <w:divBdr>
        <w:top w:val="none" w:sz="0" w:space="0" w:color="auto"/>
        <w:left w:val="none" w:sz="0" w:space="0" w:color="auto"/>
        <w:bottom w:val="none" w:sz="0" w:space="0" w:color="auto"/>
        <w:right w:val="none" w:sz="0" w:space="0" w:color="auto"/>
      </w:divBdr>
    </w:div>
    <w:div w:id="1284651159">
      <w:bodyDiv w:val="1"/>
      <w:marLeft w:val="0"/>
      <w:marRight w:val="0"/>
      <w:marTop w:val="0"/>
      <w:marBottom w:val="0"/>
      <w:divBdr>
        <w:top w:val="none" w:sz="0" w:space="0" w:color="auto"/>
        <w:left w:val="none" w:sz="0" w:space="0" w:color="auto"/>
        <w:bottom w:val="none" w:sz="0" w:space="0" w:color="auto"/>
        <w:right w:val="none" w:sz="0" w:space="0" w:color="auto"/>
      </w:divBdr>
    </w:div>
    <w:div w:id="1355183657">
      <w:bodyDiv w:val="1"/>
      <w:marLeft w:val="0"/>
      <w:marRight w:val="0"/>
      <w:marTop w:val="0"/>
      <w:marBottom w:val="0"/>
      <w:divBdr>
        <w:top w:val="none" w:sz="0" w:space="0" w:color="auto"/>
        <w:left w:val="none" w:sz="0" w:space="0" w:color="auto"/>
        <w:bottom w:val="none" w:sz="0" w:space="0" w:color="auto"/>
        <w:right w:val="none" w:sz="0" w:space="0" w:color="auto"/>
      </w:divBdr>
    </w:div>
    <w:div w:id="1579441447">
      <w:bodyDiv w:val="1"/>
      <w:marLeft w:val="0"/>
      <w:marRight w:val="0"/>
      <w:marTop w:val="0"/>
      <w:marBottom w:val="0"/>
      <w:divBdr>
        <w:top w:val="none" w:sz="0" w:space="0" w:color="auto"/>
        <w:left w:val="none" w:sz="0" w:space="0" w:color="auto"/>
        <w:bottom w:val="none" w:sz="0" w:space="0" w:color="auto"/>
        <w:right w:val="none" w:sz="0" w:space="0" w:color="auto"/>
      </w:divBdr>
    </w:div>
    <w:div w:id="1718313641">
      <w:bodyDiv w:val="1"/>
      <w:marLeft w:val="0"/>
      <w:marRight w:val="0"/>
      <w:marTop w:val="0"/>
      <w:marBottom w:val="0"/>
      <w:divBdr>
        <w:top w:val="none" w:sz="0" w:space="0" w:color="auto"/>
        <w:left w:val="none" w:sz="0" w:space="0" w:color="auto"/>
        <w:bottom w:val="none" w:sz="0" w:space="0" w:color="auto"/>
        <w:right w:val="none" w:sz="0" w:space="0" w:color="auto"/>
      </w:divBdr>
    </w:div>
    <w:div w:id="1820656472">
      <w:bodyDiv w:val="1"/>
      <w:marLeft w:val="0"/>
      <w:marRight w:val="0"/>
      <w:marTop w:val="0"/>
      <w:marBottom w:val="0"/>
      <w:divBdr>
        <w:top w:val="none" w:sz="0" w:space="0" w:color="auto"/>
        <w:left w:val="none" w:sz="0" w:space="0" w:color="auto"/>
        <w:bottom w:val="none" w:sz="0" w:space="0" w:color="auto"/>
        <w:right w:val="none" w:sz="0" w:space="0" w:color="auto"/>
      </w:divBdr>
    </w:div>
    <w:div w:id="1975330259">
      <w:bodyDiv w:val="1"/>
      <w:marLeft w:val="0"/>
      <w:marRight w:val="0"/>
      <w:marTop w:val="0"/>
      <w:marBottom w:val="0"/>
      <w:divBdr>
        <w:top w:val="none" w:sz="0" w:space="0" w:color="auto"/>
        <w:left w:val="none" w:sz="0" w:space="0" w:color="auto"/>
        <w:bottom w:val="none" w:sz="0" w:space="0" w:color="auto"/>
        <w:right w:val="none" w:sz="0" w:space="0" w:color="auto"/>
      </w:divBdr>
    </w:div>
    <w:div w:id="2011790816">
      <w:bodyDiv w:val="1"/>
      <w:marLeft w:val="0"/>
      <w:marRight w:val="0"/>
      <w:marTop w:val="0"/>
      <w:marBottom w:val="0"/>
      <w:divBdr>
        <w:top w:val="none" w:sz="0" w:space="0" w:color="auto"/>
        <w:left w:val="none" w:sz="0" w:space="0" w:color="auto"/>
        <w:bottom w:val="none" w:sz="0" w:space="0" w:color="auto"/>
        <w:right w:val="none" w:sz="0" w:space="0" w:color="auto"/>
      </w:divBdr>
    </w:div>
    <w:div w:id="21450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rianiumar69@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33578/pjr.v3i4.745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dx.doi.org/10.33578/pjr.v3i4.74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F28C-4121-4AFB-B5FA-686093C0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Eddy Noviana</cp:lastModifiedBy>
  <cp:revision>4</cp:revision>
  <dcterms:created xsi:type="dcterms:W3CDTF">2019-09-13T03:50:00Z</dcterms:created>
  <dcterms:modified xsi:type="dcterms:W3CDTF">2019-09-16T17:34:00Z</dcterms:modified>
</cp:coreProperties>
</file>